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93E2" w14:textId="303960F0" w:rsidR="00955AB5" w:rsidRPr="00A17B44" w:rsidRDefault="00955AB5" w:rsidP="486996A7">
      <w:pPr>
        <w:pStyle w:val="Alaotsikko"/>
        <w:rPr>
          <w:rFonts w:eastAsiaTheme="majorEastAsia" w:cstheme="majorBidi"/>
          <w:caps w:val="0"/>
          <w:noProof/>
          <w:sz w:val="22"/>
          <w:szCs w:val="22"/>
        </w:rPr>
      </w:pPr>
      <w:r w:rsidRPr="486996A7">
        <w:rPr>
          <w:rFonts w:eastAsiaTheme="majorEastAsia" w:cstheme="majorBidi"/>
          <w:caps w:val="0"/>
          <w:noProof/>
          <w:sz w:val="22"/>
          <w:szCs w:val="22"/>
        </w:rPr>
        <w:t>OHJY Ohjauksella hyvinvointia</w:t>
      </w:r>
      <w:r>
        <w:tab/>
      </w:r>
      <w:r>
        <w:tab/>
      </w:r>
      <w:r>
        <w:tab/>
      </w:r>
      <w:r>
        <w:tab/>
      </w:r>
    </w:p>
    <w:p w14:paraId="553CB5B0" w14:textId="77777777" w:rsidR="00955AB5" w:rsidRPr="00A17B44" w:rsidRDefault="00955AB5" w:rsidP="007A0A87">
      <w:pPr>
        <w:rPr>
          <w:bCs/>
          <w:sz w:val="22"/>
        </w:rPr>
      </w:pPr>
      <w:r w:rsidRPr="00A17B44">
        <w:rPr>
          <w:bCs/>
          <w:sz w:val="22"/>
        </w:rPr>
        <w:t>6.4.2021–31.12.2023</w:t>
      </w:r>
    </w:p>
    <w:p w14:paraId="41777A63" w14:textId="33D7EE33" w:rsidR="006B3C2E" w:rsidRPr="001B4A87" w:rsidRDefault="006B3C2E" w:rsidP="00FB0A23">
      <w:pPr>
        <w:pStyle w:val="Leipteksti"/>
        <w:rPr>
          <w:rFonts w:ascii="Franklin Gothic Demi" w:hAnsi="Franklin Gothic Demi"/>
          <w:caps/>
          <w:color w:val="000000"/>
          <w:sz w:val="22"/>
          <w:shd w:val="clear" w:color="auto" w:fill="FFFFFF"/>
        </w:rPr>
      </w:pPr>
      <w:r w:rsidRPr="00A17B44">
        <w:rPr>
          <w:rStyle w:val="normaltextrun"/>
          <w:rFonts w:ascii="Franklin Gothic Demi" w:hAnsi="Franklin Gothic Demi"/>
          <w:caps/>
          <w:color w:val="000000"/>
          <w:sz w:val="22"/>
          <w:shd w:val="clear" w:color="auto" w:fill="FFFFFF"/>
        </w:rPr>
        <w:t>verkkotuutorin muistilista</w:t>
      </w:r>
      <w:r w:rsidRPr="00A17B44">
        <w:rPr>
          <w:rStyle w:val="eop"/>
          <w:rFonts w:ascii="Franklin Gothic Demi" w:hAnsi="Franklin Gothic Demi"/>
          <w:caps/>
          <w:color w:val="000000"/>
          <w:sz w:val="22"/>
          <w:shd w:val="clear" w:color="auto" w:fill="FFFFFF"/>
        </w:rPr>
        <w:t> </w:t>
      </w:r>
    </w:p>
    <w:p w14:paraId="3689188C" w14:textId="77777777" w:rsidR="00CC57C9" w:rsidRDefault="00CC57C9" w:rsidP="00AA0A60">
      <w:pPr>
        <w:rPr>
          <w:rStyle w:val="normaltextrun"/>
          <w:rFonts w:asciiTheme="majorHAnsi" w:hAnsiTheme="majorHAnsi"/>
          <w:bCs/>
          <w:color w:val="000000"/>
          <w:sz w:val="22"/>
          <w:shd w:val="clear" w:color="auto" w:fill="FFFFFF"/>
        </w:rPr>
      </w:pPr>
    </w:p>
    <w:p w14:paraId="7BBF40A3" w14:textId="759D81CA" w:rsidR="00FB0A23" w:rsidRPr="00A17B44" w:rsidRDefault="00AA0A60" w:rsidP="00AA0A60">
      <w:pPr>
        <w:rPr>
          <w:bCs/>
          <w:sz w:val="22"/>
        </w:rPr>
      </w:pPr>
      <w:r w:rsidRPr="00A17B44">
        <w:rPr>
          <w:rStyle w:val="normaltextrun"/>
          <w:rFonts w:asciiTheme="majorHAnsi" w:hAnsiTheme="majorHAnsi"/>
          <w:bCs/>
          <w:color w:val="000000"/>
          <w:sz w:val="22"/>
          <w:shd w:val="clear" w:color="auto" w:fill="FFFFFF"/>
        </w:rPr>
        <w:t>Kuinka järjestän verkkotapahtuman?</w:t>
      </w:r>
      <w:r w:rsidRPr="00A17B44">
        <w:rPr>
          <w:rStyle w:val="eop"/>
          <w:bCs/>
          <w:color w:val="000000"/>
          <w:sz w:val="22"/>
          <w:shd w:val="clear" w:color="auto" w:fill="FFFFFF"/>
        </w:rPr>
        <w:t> </w:t>
      </w:r>
      <w:r w:rsidR="006B3C2E" w:rsidRPr="00A17B44">
        <w:rPr>
          <w:bCs/>
          <w:sz w:val="22"/>
        </w:rPr>
        <w:t xml:space="preserve"> </w:t>
      </w:r>
      <w:r w:rsidRPr="00A17B44">
        <w:rPr>
          <w:bCs/>
          <w:sz w:val="22"/>
        </w:rPr>
        <w:br/>
      </w:r>
    </w:p>
    <w:p w14:paraId="7980CCF6" w14:textId="77777777" w:rsidR="00FB0A23" w:rsidRPr="00A17B44" w:rsidRDefault="00FB0A23"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
          <w:color w:val="000000"/>
          <w:sz w:val="22"/>
          <w:szCs w:val="22"/>
        </w:rPr>
        <w:t>Kartoita tarve</w:t>
      </w:r>
      <w:r w:rsidRPr="00A17B44">
        <w:rPr>
          <w:rFonts w:asciiTheme="minorHAnsi" w:hAnsiTheme="minorHAnsi" w:cs="Calibri"/>
          <w:bCs/>
          <w:color w:val="000000"/>
          <w:sz w:val="22"/>
          <w:szCs w:val="22"/>
        </w:rPr>
        <w:t>. Keskustele opiskelijoiden kanssa ja kuulostele, millaiselle tapahtumalle on tarvetta tai toivetta. Toivovatko opiskelijat opintopiirejä, vertaistukea vai yhteistä puuhastelua? Mieti, mikä voisi hyödyttää opiskelijoita ja millaiselle tapahtumalle olisi kysyntää. Kun aihe on päätetty, suunnittele sisältö.</w:t>
      </w:r>
    </w:p>
    <w:p w14:paraId="5D43E94F" w14:textId="4026A79F" w:rsidR="00FB0A23" w:rsidRPr="00A17B44" w:rsidRDefault="00FB0A23"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
          <w:color w:val="000000"/>
          <w:sz w:val="22"/>
          <w:szCs w:val="22"/>
        </w:rPr>
        <w:t>Suunnittele tapahtuman kulku huolellisesti. Mitä</w:t>
      </w:r>
      <w:r w:rsidRPr="00A17B44">
        <w:rPr>
          <w:rFonts w:asciiTheme="minorHAnsi" w:hAnsiTheme="minorHAnsi" w:cs="Calibri"/>
          <w:bCs/>
          <w:color w:val="000000"/>
          <w:sz w:val="22"/>
          <w:szCs w:val="22"/>
        </w:rPr>
        <w:t xml:space="preserve"> kaikkea haluat tapahtuman aikana toteuttaa? Aikatauluta tapahtuman kulku riittävän tarkasti, mutta jätä tilaa myös joustolle. Haluatko tapahtumaa järjestämään kaverin? Sovi hänen kanssaan työjaosta.</w:t>
      </w:r>
    </w:p>
    <w:p w14:paraId="115A63ED" w14:textId="77777777" w:rsidR="00FB0A23" w:rsidRPr="00A17B44" w:rsidRDefault="00FB0A23"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
          <w:color w:val="000000"/>
          <w:sz w:val="22"/>
          <w:szCs w:val="22"/>
        </w:rPr>
        <w:t>Suunnittele tekninen toteutus</w:t>
      </w:r>
      <w:r w:rsidRPr="00A17B44">
        <w:rPr>
          <w:rFonts w:asciiTheme="minorHAnsi" w:hAnsiTheme="minorHAnsi" w:cs="Calibri"/>
          <w:bCs/>
          <w:color w:val="000000"/>
          <w:sz w:val="22"/>
          <w:szCs w:val="22"/>
        </w:rPr>
        <w:t>. Kuka antaa ohjeet siitä, mitä teknisiä taitoja tapahtuman aikana tarvitaan? Varmistakaa, että itse osaatte käyttää tarvitsemianne teknisiä ominaisuuksia ja että osaatte neuvoa osallistujia. IT-asiantuntija ei tarvitse olla, mutta hyvällä perehtymisellä ja etukäteen valmistelulla pääsee pitkälle.</w:t>
      </w:r>
    </w:p>
    <w:p w14:paraId="53B847F9" w14:textId="25F9554E" w:rsidR="00FB0A23" w:rsidRPr="00A17B44" w:rsidRDefault="00FB0A23"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
          <w:color w:val="000000"/>
          <w:sz w:val="22"/>
          <w:szCs w:val="22"/>
        </w:rPr>
        <w:t>Järjestäkää pienellä porukalla testitapahtuma.</w:t>
      </w:r>
      <w:r w:rsidRPr="00A17B44">
        <w:rPr>
          <w:rFonts w:asciiTheme="minorHAnsi" w:hAnsiTheme="minorHAnsi" w:cs="Calibri"/>
          <w:bCs/>
          <w:color w:val="000000"/>
          <w:sz w:val="22"/>
          <w:szCs w:val="22"/>
        </w:rPr>
        <w:t xml:space="preserve"> Voit pyytää esimerkiksi yhtä tai kahta kaveria kanavalle ja testatkaa yhdessä, kuinka suunnitelma toimii todellisuudessa.</w:t>
      </w:r>
    </w:p>
    <w:p w14:paraId="5FAE033B" w14:textId="77777777" w:rsidR="00FB0A23" w:rsidRPr="00A17B44" w:rsidRDefault="00FB0A23" w:rsidP="00FB0A23">
      <w:pPr>
        <w:pStyle w:val="NormaaliWWW"/>
        <w:numPr>
          <w:ilvl w:val="0"/>
          <w:numId w:val="2"/>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
          <w:color w:val="000000"/>
          <w:sz w:val="22"/>
          <w:szCs w:val="22"/>
        </w:rPr>
        <w:t>Markkinoi tapahtumaa</w:t>
      </w:r>
      <w:r w:rsidRPr="00A17B44">
        <w:rPr>
          <w:rFonts w:asciiTheme="minorHAnsi" w:hAnsiTheme="minorHAnsi" w:cs="Calibri"/>
          <w:bCs/>
          <w:color w:val="000000"/>
          <w:sz w:val="22"/>
          <w:szCs w:val="22"/>
        </w:rPr>
        <w:t>. Tärkeää on, että tapahtuman markkinointi on riittävän aktiivista ja selkeää. Kiteytä mainokseen: </w:t>
      </w:r>
    </w:p>
    <w:p w14:paraId="21EE40DA" w14:textId="5839DD85" w:rsidR="004F654F" w:rsidRPr="00CC57C9" w:rsidRDefault="00FB0A23" w:rsidP="00D50C0F">
      <w:pPr>
        <w:pStyle w:val="NormaaliWWW"/>
        <w:numPr>
          <w:ilvl w:val="1"/>
          <w:numId w:val="9"/>
        </w:numPr>
        <w:spacing w:before="0" w:beforeAutospacing="0" w:after="0" w:afterAutospacing="0"/>
        <w:textAlignment w:val="baseline"/>
        <w:rPr>
          <w:rFonts w:asciiTheme="minorHAnsi" w:hAnsiTheme="minorHAnsi" w:cs="Calibri"/>
          <w:bCs/>
          <w:color w:val="000000"/>
          <w:sz w:val="22"/>
          <w:szCs w:val="22"/>
        </w:rPr>
      </w:pPr>
      <w:r w:rsidRPr="00CC57C9">
        <w:rPr>
          <w:rFonts w:asciiTheme="minorHAnsi" w:hAnsiTheme="minorHAnsi" w:cs="Calibri"/>
          <w:bCs/>
          <w:color w:val="000000"/>
          <w:sz w:val="22"/>
          <w:szCs w:val="22"/>
        </w:rPr>
        <w:t>mitä: mitä tapahtumassa tapahtuu, mitä siellä tehdään?</w:t>
      </w:r>
    </w:p>
    <w:p w14:paraId="02603137" w14:textId="77777777" w:rsidR="00FB0A23" w:rsidRPr="00A17B44" w:rsidRDefault="00FB0A23" w:rsidP="00A63F03">
      <w:pPr>
        <w:pStyle w:val="NormaaliWWW"/>
        <w:numPr>
          <w:ilvl w:val="1"/>
          <w:numId w:val="10"/>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Cs/>
          <w:color w:val="000000"/>
          <w:sz w:val="22"/>
          <w:szCs w:val="22"/>
        </w:rPr>
        <w:t>missä: millä alustalla tapahtuma toteutetaan ja mistä löytää ohjeet sen käyttöön (tiedoston lopussa linkkejä olemassa oleviin ohjeistuksiin)</w:t>
      </w:r>
    </w:p>
    <w:p w14:paraId="3F4CABCD" w14:textId="77777777" w:rsidR="00FB0A23" w:rsidRPr="00A17B44" w:rsidRDefault="00FB0A23" w:rsidP="00A63F03">
      <w:pPr>
        <w:pStyle w:val="NormaaliWWW"/>
        <w:numPr>
          <w:ilvl w:val="1"/>
          <w:numId w:val="10"/>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Cs/>
          <w:color w:val="000000"/>
          <w:sz w:val="22"/>
          <w:szCs w:val="22"/>
        </w:rPr>
        <w:t>milloin: mikä päivä ja mihin kellonaikaan tapahtuma järjestetään.</w:t>
      </w:r>
    </w:p>
    <w:p w14:paraId="7B67A060" w14:textId="3EF42EC1" w:rsidR="00FB0A23" w:rsidRPr="00A17B44" w:rsidRDefault="00FB0A23" w:rsidP="00A63F03">
      <w:pPr>
        <w:pStyle w:val="NormaaliWWW"/>
        <w:numPr>
          <w:ilvl w:val="1"/>
          <w:numId w:val="10"/>
        </w:numPr>
        <w:spacing w:before="0" w:beforeAutospacing="0" w:after="0" w:afterAutospacing="0"/>
        <w:textAlignment w:val="baseline"/>
        <w:rPr>
          <w:rFonts w:asciiTheme="minorHAnsi" w:hAnsiTheme="minorHAnsi" w:cs="Calibri"/>
          <w:bCs/>
          <w:color w:val="000000"/>
          <w:sz w:val="22"/>
          <w:szCs w:val="22"/>
        </w:rPr>
      </w:pPr>
      <w:r w:rsidRPr="00A17B44">
        <w:rPr>
          <w:rFonts w:asciiTheme="minorHAnsi" w:hAnsiTheme="minorHAnsi" w:cs="Calibri"/>
          <w:bCs/>
          <w:color w:val="000000"/>
          <w:sz w:val="22"/>
          <w:szCs w:val="22"/>
        </w:rPr>
        <w:lastRenderedPageBreak/>
        <w:t>miksi: markkinoinnin tehostamiseksi ja mielenkiinnon heräämiseksi voit lisätä mainokseen jonkun hyvän syyn osallistua tapahtumaan.)</w:t>
      </w:r>
    </w:p>
    <w:p w14:paraId="51808FF7" w14:textId="119AC87E" w:rsidR="00FB0A23" w:rsidRPr="00A17B44" w:rsidRDefault="00FB0A23" w:rsidP="00A63F03">
      <w:pPr>
        <w:pStyle w:val="NormaaliWWW"/>
        <w:numPr>
          <w:ilvl w:val="0"/>
          <w:numId w:val="2"/>
        </w:numPr>
        <w:spacing w:before="0" w:beforeAutospacing="0" w:after="160" w:afterAutospacing="0"/>
        <w:textAlignment w:val="baseline"/>
        <w:rPr>
          <w:rFonts w:asciiTheme="minorHAnsi" w:hAnsiTheme="minorHAnsi" w:cs="Calibri"/>
          <w:bCs/>
          <w:color w:val="000000"/>
          <w:sz w:val="22"/>
          <w:szCs w:val="22"/>
        </w:rPr>
      </w:pPr>
      <w:r w:rsidRPr="00A17B44">
        <w:rPr>
          <w:rFonts w:asciiTheme="minorHAnsi" w:hAnsiTheme="minorHAnsi" w:cs="Calibri"/>
          <w:b/>
          <w:color w:val="000000"/>
          <w:sz w:val="22"/>
          <w:szCs w:val="22"/>
        </w:rPr>
        <w:t>Pyydä ja ota vastaan palautetta</w:t>
      </w:r>
      <w:r w:rsidRPr="00A17B44">
        <w:rPr>
          <w:rFonts w:asciiTheme="minorHAnsi" w:hAnsiTheme="minorHAnsi" w:cs="Calibri"/>
          <w:bCs/>
          <w:color w:val="000000"/>
          <w:sz w:val="22"/>
          <w:szCs w:val="22"/>
        </w:rPr>
        <w:t>. Tapahtuman lopussa on hyvä mainita, että palautetta saa antaa. Muista, että saatu kriittinen palaute ei tarkoita, että tapahtuma oli epäonnistunut, vaan että ensi kerralla voi kokeilla tehdä jonkun asian eri tavalla</w:t>
      </w:r>
      <w:r w:rsidR="00AA0A60" w:rsidRPr="00A17B44">
        <w:rPr>
          <w:rFonts w:asciiTheme="minorHAnsi" w:hAnsiTheme="minorHAnsi" w:cs="Calibri"/>
          <w:bCs/>
          <w:color w:val="000000"/>
          <w:sz w:val="22"/>
          <w:szCs w:val="22"/>
        </w:rPr>
        <w:t>.</w:t>
      </w:r>
    </w:p>
    <w:p w14:paraId="4316D7FF" w14:textId="77777777" w:rsidR="00FB0A23" w:rsidRPr="00A17B44" w:rsidRDefault="00FB0A23" w:rsidP="00FB0A23">
      <w:pPr>
        <w:rPr>
          <w:bCs/>
          <w:sz w:val="22"/>
        </w:rPr>
      </w:pPr>
    </w:p>
    <w:p w14:paraId="4BA5B982" w14:textId="074D0758" w:rsidR="00FB0A23" w:rsidRPr="00A17B44" w:rsidRDefault="00FB0A23" w:rsidP="00FB0A23">
      <w:pPr>
        <w:rPr>
          <w:rStyle w:val="normaltextrun"/>
          <w:rFonts w:asciiTheme="majorHAnsi" w:hAnsiTheme="majorHAnsi"/>
          <w:color w:val="000000"/>
          <w:sz w:val="22"/>
          <w:shd w:val="clear" w:color="auto" w:fill="FFFFFF"/>
        </w:rPr>
      </w:pPr>
      <w:r w:rsidRPr="00A17B44">
        <w:rPr>
          <w:rStyle w:val="normaltextrun"/>
          <w:rFonts w:asciiTheme="majorHAnsi" w:hAnsiTheme="majorHAnsi"/>
          <w:color w:val="000000"/>
          <w:sz w:val="22"/>
          <w:shd w:val="clear" w:color="auto" w:fill="FFFFFF"/>
        </w:rPr>
        <w:t>Pelisääntöjen tärkeys</w:t>
      </w:r>
    </w:p>
    <w:p w14:paraId="311F5DF6" w14:textId="77777777" w:rsidR="00A63F03" w:rsidRPr="00A17B44" w:rsidRDefault="00A63F03" w:rsidP="00FB0A23">
      <w:pPr>
        <w:rPr>
          <w:rStyle w:val="normaltextrun"/>
          <w:rFonts w:asciiTheme="majorHAnsi" w:hAnsiTheme="majorHAnsi"/>
          <w:color w:val="000000"/>
          <w:sz w:val="22"/>
          <w:shd w:val="clear" w:color="auto" w:fill="FFFFFF"/>
        </w:rPr>
      </w:pPr>
    </w:p>
    <w:p w14:paraId="07690927" w14:textId="2292AB1C" w:rsidR="00FB0A23" w:rsidRPr="00A17B44" w:rsidRDefault="00902809" w:rsidP="00A63F03">
      <w:pPr>
        <w:pStyle w:val="Luettelokappale"/>
        <w:numPr>
          <w:ilvl w:val="0"/>
          <w:numId w:val="11"/>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K</w:t>
      </w:r>
      <w:r w:rsidR="00FB0A23" w:rsidRPr="00A17B44">
        <w:rPr>
          <w:bCs/>
          <w:sz w:val="22"/>
        </w:rPr>
        <w:t>errotaan</w:t>
      </w:r>
      <w:r w:rsidR="006B3C2E" w:rsidRPr="00A17B44">
        <w:rPr>
          <w:bCs/>
          <w:sz w:val="22"/>
        </w:rPr>
        <w:t xml:space="preserve"> säännöt</w:t>
      </w:r>
      <w:r w:rsidR="00FB0A23" w:rsidRPr="00A17B44">
        <w:rPr>
          <w:bCs/>
          <w:sz w:val="22"/>
        </w:rPr>
        <w:t xml:space="preserve"> alussa</w:t>
      </w:r>
      <w:r w:rsidRPr="00A17B44">
        <w:rPr>
          <w:bCs/>
          <w:sz w:val="22"/>
        </w:rPr>
        <w:t>.</w:t>
      </w:r>
    </w:p>
    <w:p w14:paraId="6390C7F3" w14:textId="36485C06" w:rsidR="00FB0A23" w:rsidRPr="00A17B44" w:rsidRDefault="00902809" w:rsidP="00A63F03">
      <w:pPr>
        <w:pStyle w:val="Luettelokappale"/>
        <w:numPr>
          <w:ilvl w:val="0"/>
          <w:numId w:val="11"/>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P</w:t>
      </w:r>
      <w:r w:rsidR="00FB0A23" w:rsidRPr="00A17B44">
        <w:rPr>
          <w:bCs/>
          <w:sz w:val="22"/>
        </w:rPr>
        <w:t>idetään</w:t>
      </w:r>
      <w:r w:rsidR="006B3C2E" w:rsidRPr="00A17B44">
        <w:rPr>
          <w:bCs/>
          <w:sz w:val="22"/>
        </w:rPr>
        <w:t xml:space="preserve"> säännöistä</w:t>
      </w:r>
      <w:r w:rsidR="00FB0A23" w:rsidRPr="00A17B44">
        <w:rPr>
          <w:bCs/>
          <w:sz w:val="22"/>
        </w:rPr>
        <w:t xml:space="preserve"> kiinni</w:t>
      </w:r>
      <w:r w:rsidRPr="00A17B44">
        <w:rPr>
          <w:bCs/>
          <w:sz w:val="22"/>
        </w:rPr>
        <w:t>.</w:t>
      </w:r>
    </w:p>
    <w:p w14:paraId="4453AA9D" w14:textId="27A1D4FE" w:rsidR="00FB0A23" w:rsidRPr="00A17B44" w:rsidRDefault="00902809" w:rsidP="00A63F03">
      <w:pPr>
        <w:pStyle w:val="Luettelokappale"/>
        <w:numPr>
          <w:ilvl w:val="0"/>
          <w:numId w:val="11"/>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M</w:t>
      </w:r>
      <w:r w:rsidR="00FB0A23" w:rsidRPr="00A17B44">
        <w:rPr>
          <w:bCs/>
          <w:sz w:val="22"/>
        </w:rPr>
        <w:t>iettikää esim.</w:t>
      </w:r>
    </w:p>
    <w:p w14:paraId="58C5341B" w14:textId="77777777" w:rsidR="00FB0A23" w:rsidRPr="00A17B44" w:rsidRDefault="00FB0A23"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kamerat</w:t>
      </w:r>
    </w:p>
    <w:p w14:paraId="206CDF4E" w14:textId="77777777" w:rsidR="00FB0A23" w:rsidRPr="00A17B44" w:rsidRDefault="00FB0A23"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mikit</w:t>
      </w:r>
    </w:p>
    <w:p w14:paraId="0BBF719B" w14:textId="77777777" w:rsidR="00FB0A23" w:rsidRPr="00A17B44" w:rsidRDefault="00FB0A23"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puheenvuorot</w:t>
      </w:r>
    </w:p>
    <w:p w14:paraId="4A75F89C" w14:textId="77777777" w:rsidR="00FB0A23" w:rsidRPr="00A17B44" w:rsidRDefault="00FB0A23" w:rsidP="00A63F03">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tapahtuman kulku</w:t>
      </w:r>
    </w:p>
    <w:p w14:paraId="7183CFB5" w14:textId="2EB53D2F" w:rsidR="00E514A4" w:rsidRPr="005E614E" w:rsidRDefault="00FB0A23" w:rsidP="00E514A4">
      <w:pPr>
        <w:pStyle w:val="Luettelokappale"/>
        <w:numPr>
          <w:ilvl w:val="1"/>
          <w:numId w:val="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älä painosta</w:t>
      </w:r>
      <w:r w:rsidR="00902809" w:rsidRPr="00A17B44">
        <w:rPr>
          <w:bCs/>
          <w:sz w:val="22"/>
        </w:rPr>
        <w:t xml:space="preserve"> puhumaan</w:t>
      </w:r>
      <w:r w:rsidRPr="00A17B44">
        <w:rPr>
          <w:bCs/>
          <w:sz w:val="22"/>
        </w:rPr>
        <w:t xml:space="preserve">, mutta kannusta ja anna tilaa </w:t>
      </w:r>
    </w:p>
    <w:p w14:paraId="2F9DF018" w14:textId="77777777" w:rsidR="00CC57C9" w:rsidRDefault="00CC57C9" w:rsidP="00902809">
      <w:pPr>
        <w:ind w:left="360" w:hanging="360"/>
        <w:rPr>
          <w:rStyle w:val="normaltextrun"/>
          <w:rFonts w:asciiTheme="majorHAnsi" w:hAnsiTheme="majorHAnsi"/>
          <w:color w:val="000000"/>
          <w:sz w:val="22"/>
          <w:shd w:val="clear" w:color="auto" w:fill="FFFFFF"/>
        </w:rPr>
      </w:pPr>
    </w:p>
    <w:p w14:paraId="68C44BFC" w14:textId="38B26A1F" w:rsidR="00E514A4" w:rsidRPr="00A17B44" w:rsidRDefault="0022784D" w:rsidP="00902809">
      <w:pPr>
        <w:ind w:left="360" w:hanging="360"/>
        <w:rPr>
          <w:rStyle w:val="normaltextrun"/>
          <w:rFonts w:asciiTheme="majorHAnsi" w:hAnsiTheme="majorHAnsi"/>
          <w:color w:val="000000"/>
          <w:sz w:val="22"/>
          <w:shd w:val="clear" w:color="auto" w:fill="FFFFFF"/>
        </w:rPr>
      </w:pPr>
      <w:r w:rsidRPr="00A17B44">
        <w:rPr>
          <w:rStyle w:val="normaltextrun"/>
          <w:rFonts w:asciiTheme="majorHAnsi" w:hAnsiTheme="majorHAnsi"/>
          <w:color w:val="000000"/>
          <w:sz w:val="22"/>
          <w:shd w:val="clear" w:color="auto" w:fill="FFFFFF"/>
        </w:rPr>
        <w:t>Turvallisen ilmapiirin luominen</w:t>
      </w:r>
      <w:r w:rsidR="00A63F03" w:rsidRPr="00A17B44">
        <w:rPr>
          <w:rStyle w:val="normaltextrun"/>
          <w:rFonts w:asciiTheme="majorHAnsi" w:hAnsiTheme="majorHAnsi"/>
          <w:color w:val="000000"/>
          <w:sz w:val="22"/>
          <w:shd w:val="clear" w:color="auto" w:fill="FFFFFF"/>
        </w:rPr>
        <w:br/>
      </w:r>
    </w:p>
    <w:p w14:paraId="0FBBE4BB" w14:textId="59109179" w:rsidR="0022784D" w:rsidRPr="00A17B44" w:rsidRDefault="00CC57C9" w:rsidP="00902809">
      <w:pPr>
        <w:tabs>
          <w:tab w:val="clear" w:pos="1304"/>
          <w:tab w:val="clear" w:pos="2608"/>
          <w:tab w:val="clear" w:pos="3912"/>
          <w:tab w:val="clear" w:pos="6521"/>
          <w:tab w:val="clear" w:pos="7825"/>
          <w:tab w:val="clear" w:pos="9129"/>
        </w:tabs>
        <w:spacing w:after="160" w:line="259" w:lineRule="auto"/>
        <w:ind w:left="426" w:hanging="66"/>
        <w:contextualSpacing/>
        <w:rPr>
          <w:bCs/>
          <w:sz w:val="22"/>
        </w:rPr>
      </w:pPr>
      <w:r>
        <w:rPr>
          <w:bCs/>
          <w:sz w:val="22"/>
        </w:rPr>
        <w:t xml:space="preserve"> </w:t>
      </w:r>
      <w:r w:rsidR="0022784D" w:rsidRPr="00A17B44">
        <w:rPr>
          <w:bCs/>
          <w:sz w:val="22"/>
        </w:rPr>
        <w:t>Turvallinen tila on ryhmän toiminnan kannalta yksi tärkeimmistä asioista. Tilan luomise</w:t>
      </w:r>
      <w:r w:rsidR="00902809" w:rsidRPr="00A17B44">
        <w:rPr>
          <w:bCs/>
          <w:sz w:val="22"/>
        </w:rPr>
        <w:t>en kannattaa siis</w:t>
      </w:r>
      <w:r w:rsidR="0022784D" w:rsidRPr="00A17B44">
        <w:rPr>
          <w:bCs/>
          <w:sz w:val="22"/>
        </w:rPr>
        <w:t xml:space="preserve"> panostaa: </w:t>
      </w:r>
    </w:p>
    <w:p w14:paraId="3642A5B0"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 xml:space="preserve">Huomioi ihmisten erilaisuus ja arvosta sitä, esim. sukupuoli, etninen tausta, ikä, elämäntilanne &gt; sanoita ja anna omalla esimerkillä lupa jokaiselle olla sellainen kuin on. </w:t>
      </w:r>
    </w:p>
    <w:p w14:paraId="35DB1CEA"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Huomioi kulttuuriset erot ja kommunikointierot &gt; kysy, älä oleta!</w:t>
      </w:r>
    </w:p>
    <w:p w14:paraId="31F11DE4"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 xml:space="preserve">Huomioi myös yksilölliset erot: ryhmässä kaikki eivät välttämättä ole sosiaalisia ja jotkut jäsenet voivat viedä liikaakin tilaa &gt; huomioi kaikki ryhmän jäsenet ja anna tilaa tasapuolisesti. </w:t>
      </w:r>
    </w:p>
    <w:p w14:paraId="0A14885A"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Huomioi kaikki osallistujat tapaamisissa, esim. tervehdi kaikkia nimeltä.</w:t>
      </w:r>
    </w:p>
    <w:p w14:paraId="50BF93F9"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Turvallisessa tilassa on lupa olla taitamaton ja mokaileva, tavallinen ihminen.</w:t>
      </w:r>
    </w:p>
    <w:p w14:paraId="609CA8E6"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Anna kaikille tilaa puhua ja pysähdy kuuntelemaan heitä aidosti (mielessäsi ei ole jo seuraavaa asiaa, mistä aiot puhua).</w:t>
      </w:r>
    </w:p>
    <w:p w14:paraId="7508598A" w14:textId="46E219F1"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Älä painosta ketään sellaiseen, mitä hän ei halua tehdä</w:t>
      </w:r>
      <w:r w:rsidR="00902809" w:rsidRPr="00A17B44">
        <w:rPr>
          <w:bCs/>
          <w:sz w:val="22"/>
        </w:rPr>
        <w:t>. K</w:t>
      </w:r>
      <w:r w:rsidRPr="00A17B44">
        <w:rPr>
          <w:bCs/>
          <w:sz w:val="22"/>
        </w:rPr>
        <w:t>aikki eivät pidä leikeistä tai omien asioiden jakamisesta. Turvallista tilaa luodessa on hyvä muistaa, että jonkun voi olla vaikea tulla mukaan toimintaan, vaikka sitä haluaisikin. Taustalla voi olla arkuutta, ujoutta tai esim. kiusatuksi tulemisen kokemuksia</w:t>
      </w:r>
      <w:r w:rsidR="00F95D67" w:rsidRPr="00A17B44">
        <w:rPr>
          <w:bCs/>
          <w:sz w:val="22"/>
        </w:rPr>
        <w:t>. Y</w:t>
      </w:r>
      <w:r w:rsidRPr="00A17B44">
        <w:rPr>
          <w:bCs/>
          <w:sz w:val="22"/>
        </w:rPr>
        <w:t>ritä löytää vaihtoehtoisia tapoja osallistua.</w:t>
      </w:r>
    </w:p>
    <w:p w14:paraId="5C60091A"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 xml:space="preserve">Voit madaltaa osallistumiskynnystä verkkotapaamisissa esim. ohjeistamalla yhteisesti, kuinka saa käyttöön taustakuvan tai kuinka taustan voi häivyttää. Näin kukaan ei joudu silmätikuksi osaamattomuudesta. </w:t>
      </w:r>
    </w:p>
    <w:p w14:paraId="6B4A21F4" w14:textId="77777777"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Muista, että verkko kärjistää – ei kannata provosoitua esim. siitä, että kamerat eivät ole päällä tai osallistuminen on passiivista. Tuutoriryhmän jäsenet voivat silti aktiivisesti seurata sinua.</w:t>
      </w:r>
    </w:p>
    <w:p w14:paraId="160582FB" w14:textId="196B3A09"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Kiusaaminen ja ikävä käytös on verkossa helpompaa, kun ei näe toista tai on anonyymi</w:t>
      </w:r>
      <w:r w:rsidR="00F95D67" w:rsidRPr="00A17B44">
        <w:rPr>
          <w:bCs/>
          <w:sz w:val="22"/>
        </w:rPr>
        <w:t>. T</w:t>
      </w:r>
      <w:r w:rsidRPr="00A17B44">
        <w:rPr>
          <w:bCs/>
          <w:sz w:val="22"/>
        </w:rPr>
        <w:t>apahtuman järjestäjän on tärkeää pitää keskustelu ystävällisenä ja kaikkia kunnioittavana.</w:t>
      </w:r>
    </w:p>
    <w:p w14:paraId="6C7E9C0A" w14:textId="0B5149F6" w:rsidR="0022784D" w:rsidRPr="00A17B44" w:rsidRDefault="0022784D" w:rsidP="00902809">
      <w:pPr>
        <w:pStyle w:val="Luettelokappale"/>
        <w:numPr>
          <w:ilvl w:val="0"/>
          <w:numId w:val="17"/>
        </w:numPr>
        <w:tabs>
          <w:tab w:val="clear" w:pos="1304"/>
          <w:tab w:val="clear" w:pos="2608"/>
          <w:tab w:val="clear" w:pos="3912"/>
          <w:tab w:val="clear" w:pos="6521"/>
          <w:tab w:val="clear" w:pos="7825"/>
          <w:tab w:val="clear" w:pos="9129"/>
        </w:tabs>
        <w:spacing w:before="0" w:after="160" w:line="259" w:lineRule="auto"/>
        <w:contextualSpacing/>
        <w:rPr>
          <w:bCs/>
          <w:sz w:val="22"/>
        </w:rPr>
      </w:pPr>
      <w:r w:rsidRPr="00A17B44">
        <w:rPr>
          <w:bCs/>
          <w:sz w:val="22"/>
        </w:rPr>
        <w:t>Tuutorin esimerkki on vahva</w:t>
      </w:r>
      <w:r w:rsidR="00F95D67" w:rsidRPr="00A17B44">
        <w:rPr>
          <w:bCs/>
          <w:sz w:val="22"/>
        </w:rPr>
        <w:t>. P</w:t>
      </w:r>
      <w:r w:rsidRPr="00A17B44">
        <w:rPr>
          <w:bCs/>
          <w:sz w:val="22"/>
        </w:rPr>
        <w:t xml:space="preserve">uhu </w:t>
      </w:r>
      <w:r w:rsidR="00F95D67" w:rsidRPr="00A17B44">
        <w:rPr>
          <w:bCs/>
          <w:sz w:val="22"/>
        </w:rPr>
        <w:t xml:space="preserve">siis </w:t>
      </w:r>
      <w:r w:rsidRPr="00A17B44">
        <w:rPr>
          <w:bCs/>
          <w:sz w:val="22"/>
        </w:rPr>
        <w:t>asiallisesti oppilaitoksesta, opiskelusta ja henkilökunnasta. Jos et löydä positiivisia näkökulmia, kerro niistä neutraalisti.</w:t>
      </w:r>
    </w:p>
    <w:p w14:paraId="1546FECF" w14:textId="66EA8DB8" w:rsidR="00E514A4" w:rsidRPr="00A17B44" w:rsidRDefault="00E514A4" w:rsidP="0022784D">
      <w:pPr>
        <w:pStyle w:val="Luettelokappale"/>
        <w:numPr>
          <w:ilvl w:val="0"/>
          <w:numId w:val="0"/>
        </w:numPr>
        <w:ind w:left="227"/>
        <w:rPr>
          <w:bCs/>
          <w:sz w:val="22"/>
          <w:lang w:val="fr-FR"/>
        </w:rPr>
      </w:pPr>
    </w:p>
    <w:p w14:paraId="78C73BD6" w14:textId="38A14CEF" w:rsidR="0022784D" w:rsidRPr="00A17B44" w:rsidRDefault="0022784D" w:rsidP="0022784D">
      <w:pPr>
        <w:rPr>
          <w:bCs/>
          <w:sz w:val="22"/>
        </w:rPr>
      </w:pPr>
      <w:r w:rsidRPr="00A17B44">
        <w:rPr>
          <w:rStyle w:val="normaltextrun"/>
          <w:rFonts w:asciiTheme="majorHAnsi" w:hAnsiTheme="majorHAnsi"/>
          <w:color w:val="000000"/>
          <w:sz w:val="22"/>
          <w:shd w:val="clear" w:color="auto" w:fill="FFFFFF"/>
        </w:rPr>
        <w:t xml:space="preserve">Ideoita </w:t>
      </w:r>
      <w:proofErr w:type="spellStart"/>
      <w:r w:rsidRPr="00A17B44">
        <w:rPr>
          <w:rStyle w:val="normaltextrun"/>
          <w:rFonts w:asciiTheme="majorHAnsi" w:hAnsiTheme="majorHAnsi"/>
          <w:color w:val="000000"/>
          <w:sz w:val="22"/>
          <w:shd w:val="clear" w:color="auto" w:fill="FFFFFF"/>
        </w:rPr>
        <w:t>ryhmäyttämiseen</w:t>
      </w:r>
      <w:proofErr w:type="spellEnd"/>
      <w:r w:rsidRPr="00A17B44">
        <w:rPr>
          <w:rStyle w:val="normaltextrun"/>
          <w:rFonts w:asciiTheme="majorHAnsi" w:hAnsiTheme="majorHAnsi"/>
          <w:color w:val="000000"/>
          <w:sz w:val="22"/>
          <w:shd w:val="clear" w:color="auto" w:fill="FFFFFF"/>
        </w:rPr>
        <w:t xml:space="preserve"> verkossa</w:t>
      </w:r>
      <w:r w:rsidRPr="00A17B44">
        <w:rPr>
          <w:bCs/>
          <w:sz w:val="22"/>
        </w:rPr>
        <w:t xml:space="preserve"> </w:t>
      </w:r>
    </w:p>
    <w:p w14:paraId="1F11331C" w14:textId="77777777" w:rsidR="00F95D67" w:rsidRPr="00A17B44" w:rsidRDefault="00F95D67" w:rsidP="0022784D">
      <w:pPr>
        <w:rPr>
          <w:bCs/>
          <w:sz w:val="22"/>
        </w:rPr>
      </w:pPr>
    </w:p>
    <w:p w14:paraId="0E4F74A9" w14:textId="189C94E4" w:rsidR="0022784D" w:rsidRPr="00A17B44" w:rsidRDefault="00F95D67"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V</w:t>
      </w:r>
      <w:r w:rsidR="0022784D" w:rsidRPr="00A17B44">
        <w:rPr>
          <w:bCs/>
          <w:sz w:val="22"/>
        </w:rPr>
        <w:t>apaamuotoinen kuulumiskierros</w:t>
      </w:r>
      <w:r w:rsidR="0022784D" w:rsidRPr="00A17B44">
        <w:rPr>
          <w:rFonts w:ascii="Arial" w:hAnsi="Arial" w:cs="Arial"/>
          <w:bCs/>
          <w:sz w:val="22"/>
        </w:rPr>
        <w:t>​</w:t>
      </w:r>
    </w:p>
    <w:p w14:paraId="193B2ADF"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Autiosaari-leikki </w:t>
      </w:r>
      <w:r w:rsidRPr="00A17B44">
        <w:rPr>
          <w:rFonts w:ascii="Arial" w:hAnsi="Arial" w:cs="Arial"/>
          <w:bCs/>
          <w:sz w:val="22"/>
        </w:rPr>
        <w:t>​</w:t>
      </w:r>
    </w:p>
    <w:p w14:paraId="0DE87EB0"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Alias sananselityspeli (netissä erilaisia versioita)</w:t>
      </w:r>
      <w:r w:rsidRPr="00A17B44">
        <w:rPr>
          <w:rFonts w:ascii="Arial" w:hAnsi="Arial" w:cs="Arial"/>
          <w:bCs/>
          <w:sz w:val="22"/>
        </w:rPr>
        <w:t>​</w:t>
      </w:r>
    </w:p>
    <w:p w14:paraId="2B50D8F7"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lastRenderedPageBreak/>
        <w:t>Tuo minulle -leikki</w:t>
      </w:r>
      <w:r w:rsidRPr="00A17B44">
        <w:rPr>
          <w:rFonts w:ascii="Arial" w:hAnsi="Arial" w:cs="Arial"/>
          <w:bCs/>
          <w:sz w:val="22"/>
        </w:rPr>
        <w:t>​</w:t>
      </w:r>
    </w:p>
    <w:p w14:paraId="57A049F4"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proofErr w:type="spellStart"/>
      <w:r w:rsidRPr="00A17B44">
        <w:rPr>
          <w:bCs/>
          <w:sz w:val="22"/>
        </w:rPr>
        <w:t>Werewolf</w:t>
      </w:r>
      <w:proofErr w:type="spellEnd"/>
      <w:r w:rsidRPr="00A17B44">
        <w:rPr>
          <w:bCs/>
          <w:sz w:val="22"/>
        </w:rPr>
        <w:t> </w:t>
      </w:r>
      <w:proofErr w:type="spellStart"/>
      <w:r w:rsidRPr="00A17B44">
        <w:rPr>
          <w:bCs/>
          <w:sz w:val="22"/>
        </w:rPr>
        <w:t>online</w:t>
      </w:r>
      <w:proofErr w:type="spellEnd"/>
      <w:r w:rsidRPr="00A17B44">
        <w:rPr>
          <w:bCs/>
          <w:sz w:val="22"/>
        </w:rPr>
        <w:t> (puhelinsovellus, mafiosoleikkiä vastaava peli) </w:t>
      </w:r>
      <w:r w:rsidRPr="00A17B44">
        <w:rPr>
          <w:rFonts w:ascii="Arial" w:hAnsi="Arial" w:cs="Arial"/>
          <w:bCs/>
          <w:sz w:val="22"/>
        </w:rPr>
        <w:t>​</w:t>
      </w:r>
    </w:p>
    <w:p w14:paraId="3B4207C2"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proofErr w:type="spellStart"/>
      <w:r w:rsidRPr="00A17B44">
        <w:rPr>
          <w:bCs/>
          <w:sz w:val="22"/>
        </w:rPr>
        <w:t>Skribble-io</w:t>
      </w:r>
      <w:proofErr w:type="spellEnd"/>
      <w:r w:rsidRPr="00A17B44">
        <w:rPr>
          <w:bCs/>
          <w:sz w:val="22"/>
        </w:rPr>
        <w:t> (piirrä ja arvaa peli)</w:t>
      </w:r>
      <w:r w:rsidRPr="00A17B44">
        <w:rPr>
          <w:rFonts w:ascii="Arial" w:hAnsi="Arial" w:cs="Arial"/>
          <w:bCs/>
          <w:sz w:val="22"/>
        </w:rPr>
        <w:t>​</w:t>
      </w:r>
    </w:p>
    <w:p w14:paraId="6F306974"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proofErr w:type="spellStart"/>
      <w:r w:rsidRPr="00A17B44">
        <w:rPr>
          <w:bCs/>
          <w:sz w:val="22"/>
        </w:rPr>
        <w:t>Kahoot</w:t>
      </w:r>
      <w:proofErr w:type="spellEnd"/>
      <w:r w:rsidRPr="00A17B44">
        <w:rPr>
          <w:bCs/>
          <w:sz w:val="22"/>
        </w:rPr>
        <w:t>-tietokilpailut </w:t>
      </w:r>
      <w:r w:rsidRPr="00A17B44">
        <w:rPr>
          <w:rFonts w:ascii="Arial" w:hAnsi="Arial" w:cs="Arial"/>
          <w:bCs/>
          <w:sz w:val="22"/>
          <w:lang w:val="en-US"/>
        </w:rPr>
        <w:t>​</w:t>
      </w:r>
    </w:p>
    <w:p w14:paraId="2F4A6806"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r w:rsidRPr="00A17B44">
        <w:rPr>
          <w:bCs/>
          <w:sz w:val="22"/>
        </w:rPr>
        <w:t>Avainnipun esittely</w:t>
      </w:r>
    </w:p>
    <w:p w14:paraId="548582C6"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proofErr w:type="spellStart"/>
      <w:r w:rsidRPr="00A17B44">
        <w:rPr>
          <w:bCs/>
          <w:sz w:val="22"/>
          <w:lang w:val="en-US"/>
        </w:rPr>
        <w:t>Skibo</w:t>
      </w:r>
      <w:proofErr w:type="spellEnd"/>
      <w:r w:rsidRPr="00A17B44">
        <w:rPr>
          <w:bCs/>
          <w:sz w:val="22"/>
          <w:lang w:val="en-US"/>
        </w:rPr>
        <w:t xml:space="preserve"> </w:t>
      </w:r>
    </w:p>
    <w:p w14:paraId="20F6C28B"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r w:rsidRPr="00A17B44">
        <w:rPr>
          <w:bCs/>
          <w:sz w:val="22"/>
          <w:lang w:val="en-US"/>
        </w:rPr>
        <w:t xml:space="preserve">Uno </w:t>
      </w:r>
    </w:p>
    <w:p w14:paraId="35921574"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boardgamearena.com (paljon pelejä netissä pelattavaksi)</w:t>
      </w:r>
    </w:p>
    <w:p w14:paraId="404DDD81"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proofErr w:type="spellStart"/>
      <w:proofErr w:type="gramStart"/>
      <w:r w:rsidRPr="00A17B44">
        <w:rPr>
          <w:bCs/>
          <w:sz w:val="22"/>
        </w:rPr>
        <w:t>codenames.game</w:t>
      </w:r>
      <w:proofErr w:type="spellEnd"/>
      <w:proofErr w:type="gramEnd"/>
      <w:r w:rsidRPr="00A17B44">
        <w:rPr>
          <w:bCs/>
          <w:sz w:val="22"/>
        </w:rPr>
        <w:t xml:space="preserve"> (sanaselitys peli, jota pelataan joukkueissa)</w:t>
      </w:r>
    </w:p>
    <w:p w14:paraId="063779F4"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proofErr w:type="spellStart"/>
      <w:r w:rsidRPr="00A17B44">
        <w:rPr>
          <w:bCs/>
          <w:sz w:val="22"/>
          <w:lang w:val="en-US"/>
        </w:rPr>
        <w:t>Haalarimerkkien</w:t>
      </w:r>
      <w:proofErr w:type="spellEnd"/>
      <w:r w:rsidRPr="00A17B44">
        <w:rPr>
          <w:bCs/>
          <w:sz w:val="22"/>
          <w:lang w:val="en-US"/>
        </w:rPr>
        <w:t xml:space="preserve"> </w:t>
      </w:r>
      <w:proofErr w:type="spellStart"/>
      <w:r w:rsidRPr="00A17B44">
        <w:rPr>
          <w:bCs/>
          <w:sz w:val="22"/>
          <w:lang w:val="en-US"/>
        </w:rPr>
        <w:t>ompelua</w:t>
      </w:r>
      <w:proofErr w:type="spellEnd"/>
    </w:p>
    <w:p w14:paraId="194E422F"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r w:rsidRPr="00A17B44">
        <w:rPr>
          <w:bCs/>
          <w:sz w:val="22"/>
          <w:lang w:val="en-US"/>
        </w:rPr>
        <w:t>(</w:t>
      </w:r>
      <w:proofErr w:type="spellStart"/>
      <w:r w:rsidRPr="00A17B44">
        <w:rPr>
          <w:bCs/>
          <w:sz w:val="22"/>
          <w:lang w:val="en-US"/>
        </w:rPr>
        <w:t>Yllätys</w:t>
      </w:r>
      <w:proofErr w:type="spellEnd"/>
      <w:r w:rsidRPr="00A17B44">
        <w:rPr>
          <w:bCs/>
          <w:sz w:val="22"/>
          <w:lang w:val="en-US"/>
        </w:rPr>
        <w:t>)</w:t>
      </w:r>
      <w:proofErr w:type="spellStart"/>
      <w:r w:rsidRPr="00A17B44">
        <w:rPr>
          <w:bCs/>
          <w:sz w:val="22"/>
          <w:lang w:val="en-US"/>
        </w:rPr>
        <w:t>kokkaus</w:t>
      </w:r>
      <w:proofErr w:type="spellEnd"/>
      <w:r w:rsidRPr="00A17B44">
        <w:rPr>
          <w:bCs/>
          <w:sz w:val="22"/>
          <w:lang w:val="en-US"/>
        </w:rPr>
        <w:t xml:space="preserve">- tai </w:t>
      </w:r>
      <w:proofErr w:type="spellStart"/>
      <w:r w:rsidRPr="00A17B44">
        <w:rPr>
          <w:bCs/>
          <w:sz w:val="22"/>
          <w:lang w:val="en-US"/>
        </w:rPr>
        <w:t>leivontailta</w:t>
      </w:r>
      <w:proofErr w:type="spellEnd"/>
    </w:p>
    <w:p w14:paraId="6A4DD5EB"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proofErr w:type="spellStart"/>
      <w:r w:rsidRPr="00A17B44">
        <w:rPr>
          <w:bCs/>
          <w:sz w:val="22"/>
          <w:lang w:val="en-US"/>
        </w:rPr>
        <w:t>Missä</w:t>
      </w:r>
      <w:proofErr w:type="spellEnd"/>
      <w:r w:rsidRPr="00A17B44">
        <w:rPr>
          <w:bCs/>
          <w:sz w:val="22"/>
          <w:lang w:val="en-US"/>
        </w:rPr>
        <w:t xml:space="preserve"> </w:t>
      </w:r>
      <w:proofErr w:type="spellStart"/>
      <w:r w:rsidRPr="00A17B44">
        <w:rPr>
          <w:bCs/>
          <w:sz w:val="22"/>
          <w:lang w:val="en-US"/>
        </w:rPr>
        <w:t>olen</w:t>
      </w:r>
      <w:proofErr w:type="spellEnd"/>
      <w:r w:rsidRPr="00A17B44">
        <w:rPr>
          <w:bCs/>
          <w:sz w:val="22"/>
          <w:lang w:val="en-US"/>
        </w:rPr>
        <w:t xml:space="preserve"> </w:t>
      </w:r>
      <w:proofErr w:type="spellStart"/>
      <w:r w:rsidRPr="00A17B44">
        <w:rPr>
          <w:bCs/>
          <w:sz w:val="22"/>
          <w:lang w:val="en-US"/>
        </w:rPr>
        <w:t>hyvä</w:t>
      </w:r>
      <w:proofErr w:type="spellEnd"/>
      <w:r w:rsidRPr="00A17B44">
        <w:rPr>
          <w:bCs/>
          <w:sz w:val="22"/>
          <w:lang w:val="en-US"/>
        </w:rPr>
        <w:t>?</w:t>
      </w:r>
    </w:p>
    <w:p w14:paraId="47149833" w14:textId="77777777"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lang w:val="en-US"/>
        </w:rPr>
      </w:pPr>
      <w:proofErr w:type="spellStart"/>
      <w:r w:rsidRPr="00A17B44">
        <w:rPr>
          <w:bCs/>
          <w:sz w:val="22"/>
          <w:lang w:val="en-US"/>
        </w:rPr>
        <w:t>Elämän</w:t>
      </w:r>
      <w:proofErr w:type="spellEnd"/>
      <w:r w:rsidRPr="00A17B44">
        <w:rPr>
          <w:bCs/>
          <w:sz w:val="22"/>
          <w:lang w:val="en-US"/>
        </w:rPr>
        <w:t xml:space="preserve"> </w:t>
      </w:r>
      <w:proofErr w:type="spellStart"/>
      <w:r w:rsidRPr="00A17B44">
        <w:rPr>
          <w:bCs/>
          <w:sz w:val="22"/>
          <w:lang w:val="en-US"/>
        </w:rPr>
        <w:t>jana</w:t>
      </w:r>
      <w:proofErr w:type="spellEnd"/>
    </w:p>
    <w:p w14:paraId="7C1FB1B8" w14:textId="32725035" w:rsidR="0022784D" w:rsidRPr="00A17B44" w:rsidRDefault="0022784D" w:rsidP="001B4A87">
      <w:pPr>
        <w:numPr>
          <w:ilvl w:val="0"/>
          <w:numId w:val="6"/>
        </w:numPr>
        <w:tabs>
          <w:tab w:val="clear" w:pos="1304"/>
          <w:tab w:val="clear" w:pos="2608"/>
          <w:tab w:val="clear" w:pos="3912"/>
          <w:tab w:val="clear" w:pos="6521"/>
          <w:tab w:val="clear" w:pos="7825"/>
          <w:tab w:val="clear" w:pos="9129"/>
        </w:tabs>
        <w:ind w:left="714" w:hanging="357"/>
        <w:rPr>
          <w:bCs/>
          <w:sz w:val="22"/>
        </w:rPr>
      </w:pPr>
      <w:r w:rsidRPr="00A17B44">
        <w:rPr>
          <w:bCs/>
          <w:sz w:val="22"/>
        </w:rPr>
        <w:t>Haasteet</w:t>
      </w:r>
      <w:r w:rsidR="00F95D67" w:rsidRPr="00A17B44">
        <w:rPr>
          <w:bCs/>
          <w:sz w:val="22"/>
        </w:rPr>
        <w:t>.</w:t>
      </w:r>
      <w:r w:rsidRPr="00A17B44">
        <w:rPr>
          <w:bCs/>
          <w:sz w:val="22"/>
        </w:rPr>
        <w:t xml:space="preserve"> Kannustetaan yhteiseen tekemiseen ja olemiseen tuutoriryhmän ulkopuolellakin, esim. haaste ”Pyydä jotakin itsellesi vieraampaa opiskelijatuttua seuraavan </w:t>
      </w:r>
      <w:r w:rsidR="00F95D67" w:rsidRPr="00A17B44">
        <w:rPr>
          <w:bCs/>
          <w:sz w:val="22"/>
        </w:rPr>
        <w:t>kahden</w:t>
      </w:r>
      <w:r w:rsidRPr="00A17B44">
        <w:rPr>
          <w:bCs/>
          <w:sz w:val="22"/>
        </w:rPr>
        <w:t xml:space="preserve"> viikon aikana etäkahveille”.  Voiko tuutori kehittää haasteviikon, jossa </w:t>
      </w:r>
      <w:proofErr w:type="spellStart"/>
      <w:r w:rsidRPr="00A17B44">
        <w:rPr>
          <w:bCs/>
          <w:sz w:val="22"/>
        </w:rPr>
        <w:t>osallistetaan</w:t>
      </w:r>
      <w:proofErr w:type="spellEnd"/>
      <w:r w:rsidRPr="00A17B44">
        <w:rPr>
          <w:bCs/>
          <w:sz w:val="22"/>
        </w:rPr>
        <w:t> yhteisöllisyyteen.</w:t>
      </w:r>
      <w:r w:rsidRPr="00A17B44">
        <w:rPr>
          <w:rFonts w:ascii="Arial" w:hAnsi="Arial" w:cs="Arial"/>
          <w:bCs/>
          <w:sz w:val="22"/>
        </w:rPr>
        <w:t>​</w:t>
      </w:r>
    </w:p>
    <w:p w14:paraId="66F1CDD6" w14:textId="14009145" w:rsidR="0022784D" w:rsidRPr="00A17B44" w:rsidRDefault="0022784D" w:rsidP="001B4A87">
      <w:pPr>
        <w:numPr>
          <w:ilvl w:val="0"/>
          <w:numId w:val="5"/>
        </w:numPr>
        <w:tabs>
          <w:tab w:val="clear" w:pos="1304"/>
          <w:tab w:val="clear" w:pos="2608"/>
          <w:tab w:val="clear" w:pos="3912"/>
          <w:tab w:val="clear" w:pos="6521"/>
          <w:tab w:val="clear" w:pos="7825"/>
          <w:tab w:val="clear" w:pos="9129"/>
        </w:tabs>
        <w:ind w:left="714" w:hanging="357"/>
        <w:rPr>
          <w:bCs/>
          <w:sz w:val="22"/>
        </w:rPr>
      </w:pPr>
      <w:r w:rsidRPr="00A17B44">
        <w:rPr>
          <w:bCs/>
          <w:sz w:val="22"/>
        </w:rPr>
        <w:t>Pienryhmien hyödyntäminen</w:t>
      </w:r>
      <w:r w:rsidR="00F95D67" w:rsidRPr="00A17B44">
        <w:rPr>
          <w:bCs/>
          <w:sz w:val="22"/>
        </w:rPr>
        <w:t>.</w:t>
      </w:r>
      <w:r w:rsidRPr="00A17B44">
        <w:rPr>
          <w:bCs/>
          <w:sz w:val="22"/>
        </w:rPr>
        <w:t xml:space="preserve"> Jos opiskelijaa saa muodostettua suhteen edes yhteen kanssaopiskelijaan, on helpompi tutustua muihin</w:t>
      </w:r>
      <w:r w:rsidR="00F95D67" w:rsidRPr="00A17B44">
        <w:rPr>
          <w:bCs/>
          <w:sz w:val="22"/>
        </w:rPr>
        <w:t>.</w:t>
      </w:r>
      <w:r w:rsidRPr="00A17B44">
        <w:rPr>
          <w:bCs/>
          <w:sz w:val="22"/>
        </w:rPr>
        <w:t> Kaikkea ei tarvitse tehdä isolla porukalla, käytä reilusti vaihtuvia pienryhmäjakoja</w:t>
      </w:r>
      <w:r w:rsidR="00F95D67" w:rsidRPr="00A17B44">
        <w:rPr>
          <w:bCs/>
          <w:sz w:val="22"/>
        </w:rPr>
        <w:t>.</w:t>
      </w:r>
    </w:p>
    <w:p w14:paraId="74D1CA92" w14:textId="2F554052" w:rsidR="00F95D67" w:rsidRPr="00A17B44" w:rsidRDefault="00F95D67" w:rsidP="00F95D67">
      <w:pPr>
        <w:tabs>
          <w:tab w:val="clear" w:pos="1304"/>
          <w:tab w:val="clear" w:pos="2608"/>
          <w:tab w:val="clear" w:pos="3912"/>
          <w:tab w:val="clear" w:pos="6521"/>
          <w:tab w:val="clear" w:pos="7825"/>
          <w:tab w:val="clear" w:pos="9129"/>
        </w:tabs>
        <w:spacing w:after="160" w:line="259" w:lineRule="auto"/>
        <w:rPr>
          <w:bCs/>
          <w:sz w:val="22"/>
        </w:rPr>
      </w:pPr>
    </w:p>
    <w:p w14:paraId="0A8453B9" w14:textId="22CD9B7A" w:rsidR="00F95D67" w:rsidRPr="00A17B44" w:rsidRDefault="00F95D67" w:rsidP="00F95D67">
      <w:pPr>
        <w:rPr>
          <w:rStyle w:val="normaltextrun"/>
          <w:rFonts w:asciiTheme="majorHAnsi" w:hAnsiTheme="majorHAnsi"/>
          <w:color w:val="000000"/>
          <w:sz w:val="22"/>
          <w:shd w:val="clear" w:color="auto" w:fill="FFFFFF"/>
        </w:rPr>
      </w:pPr>
      <w:r w:rsidRPr="00A17B44">
        <w:rPr>
          <w:rStyle w:val="normaltextrun"/>
          <w:rFonts w:asciiTheme="majorHAnsi" w:hAnsiTheme="majorHAnsi"/>
          <w:color w:val="000000"/>
          <w:sz w:val="22"/>
          <w:shd w:val="clear" w:color="auto" w:fill="FFFFFF"/>
        </w:rPr>
        <w:t>Ideoita verkkotapahtuman tueksi</w:t>
      </w:r>
    </w:p>
    <w:p w14:paraId="44D24ACC" w14:textId="77777777" w:rsidR="00FD00DF" w:rsidRPr="00A17B44" w:rsidRDefault="00FD00DF" w:rsidP="00F95D67">
      <w:pPr>
        <w:rPr>
          <w:b/>
          <w:bCs/>
          <w:sz w:val="22"/>
        </w:rPr>
      </w:pPr>
    </w:p>
    <w:p w14:paraId="406E8A0F" w14:textId="77777777" w:rsidR="001B4A87" w:rsidRPr="001B4A87"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lang w:val="en-US"/>
        </w:rPr>
      </w:pPr>
      <w:proofErr w:type="spellStart"/>
      <w:r w:rsidRPr="001B4A87">
        <w:rPr>
          <w:sz w:val="22"/>
        </w:rPr>
        <w:t>Jackbox</w:t>
      </w:r>
      <w:proofErr w:type="spellEnd"/>
      <w:r w:rsidRPr="001B4A87">
        <w:rPr>
          <w:sz w:val="22"/>
        </w:rPr>
        <w:t xml:space="preserve"> (maksullinen)</w:t>
      </w:r>
    </w:p>
    <w:p w14:paraId="56ABED88" w14:textId="3577651B" w:rsidR="00F95D67" w:rsidRPr="001B4A87"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lang w:val="en-US"/>
        </w:rPr>
      </w:pPr>
      <w:proofErr w:type="spellStart"/>
      <w:r w:rsidRPr="001B4A87">
        <w:rPr>
          <w:sz w:val="22"/>
        </w:rPr>
        <w:t>Jamboard</w:t>
      </w:r>
      <w:proofErr w:type="spellEnd"/>
      <w:r w:rsidRPr="001B4A87">
        <w:rPr>
          <w:rFonts w:ascii="Arial" w:hAnsi="Arial" w:cs="Arial"/>
          <w:sz w:val="22"/>
          <w:lang w:val="en-US"/>
        </w:rPr>
        <w:t>​</w:t>
      </w:r>
    </w:p>
    <w:p w14:paraId="1CC46D59" w14:textId="77777777" w:rsidR="00F95D67" w:rsidRPr="00A17B44"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lang w:val="en-US"/>
        </w:rPr>
      </w:pPr>
      <w:proofErr w:type="spellStart"/>
      <w:r w:rsidRPr="00A17B44">
        <w:rPr>
          <w:sz w:val="22"/>
        </w:rPr>
        <w:t>Kahoot</w:t>
      </w:r>
      <w:proofErr w:type="spellEnd"/>
      <w:r w:rsidRPr="00A17B44">
        <w:rPr>
          <w:rFonts w:ascii="Arial" w:hAnsi="Arial" w:cs="Arial"/>
          <w:sz w:val="22"/>
          <w:lang w:val="en-US"/>
        </w:rPr>
        <w:t>​</w:t>
      </w:r>
    </w:p>
    <w:p w14:paraId="36A3BB3C" w14:textId="77777777" w:rsidR="00F95D67" w:rsidRPr="00A17B44"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lang w:val="en-US"/>
        </w:rPr>
      </w:pPr>
      <w:proofErr w:type="spellStart"/>
      <w:r w:rsidRPr="00A17B44">
        <w:rPr>
          <w:sz w:val="22"/>
        </w:rPr>
        <w:t>Flinga</w:t>
      </w:r>
      <w:proofErr w:type="spellEnd"/>
      <w:r w:rsidRPr="00A17B44">
        <w:rPr>
          <w:rFonts w:ascii="Arial" w:hAnsi="Arial" w:cs="Arial"/>
          <w:sz w:val="22"/>
          <w:lang w:val="en-US"/>
        </w:rPr>
        <w:t>​</w:t>
      </w:r>
    </w:p>
    <w:p w14:paraId="4252C6B6" w14:textId="77777777" w:rsidR="00F95D67" w:rsidRPr="00A17B44" w:rsidRDefault="00F95D67" w:rsidP="001B4A87">
      <w:pPr>
        <w:numPr>
          <w:ilvl w:val="0"/>
          <w:numId w:val="18"/>
        </w:numPr>
        <w:tabs>
          <w:tab w:val="clear" w:pos="1304"/>
          <w:tab w:val="clear" w:pos="2608"/>
          <w:tab w:val="clear" w:pos="3912"/>
          <w:tab w:val="clear" w:pos="6521"/>
          <w:tab w:val="clear" w:pos="7825"/>
          <w:tab w:val="clear" w:pos="9129"/>
        </w:tabs>
        <w:ind w:left="714" w:hanging="357"/>
        <w:rPr>
          <w:sz w:val="22"/>
          <w:lang w:val="en-US"/>
        </w:rPr>
      </w:pPr>
      <w:proofErr w:type="spellStart"/>
      <w:r w:rsidRPr="00A17B44">
        <w:rPr>
          <w:sz w:val="22"/>
        </w:rPr>
        <w:t>Padlet</w:t>
      </w:r>
      <w:proofErr w:type="spellEnd"/>
      <w:r w:rsidRPr="00A17B44">
        <w:rPr>
          <w:rFonts w:ascii="Arial" w:hAnsi="Arial" w:cs="Arial"/>
          <w:sz w:val="22"/>
          <w:lang w:val="en-US"/>
        </w:rPr>
        <w:t>​</w:t>
      </w:r>
    </w:p>
    <w:p w14:paraId="7491583C" w14:textId="77777777" w:rsidR="00F95D67" w:rsidRPr="00A17B44" w:rsidRDefault="00F95D67" w:rsidP="00F95D67">
      <w:pPr>
        <w:tabs>
          <w:tab w:val="clear" w:pos="1304"/>
          <w:tab w:val="clear" w:pos="2608"/>
          <w:tab w:val="clear" w:pos="3912"/>
          <w:tab w:val="clear" w:pos="6521"/>
          <w:tab w:val="clear" w:pos="7825"/>
          <w:tab w:val="clear" w:pos="9129"/>
        </w:tabs>
        <w:spacing w:after="160" w:line="259" w:lineRule="auto"/>
        <w:rPr>
          <w:bCs/>
          <w:sz w:val="22"/>
        </w:rPr>
      </w:pPr>
    </w:p>
    <w:p w14:paraId="709C44F6" w14:textId="1F2F4827" w:rsidR="00490FD7" w:rsidRPr="00A17B44" w:rsidRDefault="00490FD7" w:rsidP="00490FD7">
      <w:pPr>
        <w:pStyle w:val="Leipteksti"/>
        <w:rPr>
          <w:bCs/>
          <w:sz w:val="22"/>
        </w:rPr>
      </w:pPr>
    </w:p>
    <w:tbl>
      <w:tblPr>
        <w:tblStyle w:val="TaulukkoRuudukko"/>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466"/>
        <w:gridCol w:w="2467"/>
        <w:gridCol w:w="2467"/>
        <w:gridCol w:w="1134"/>
      </w:tblGrid>
      <w:tr w:rsidR="00490FD7" w:rsidRPr="00A17B44" w14:paraId="4F759D2C" w14:textId="77777777" w:rsidTr="629629E6">
        <w:trPr>
          <w:cantSplit/>
          <w:trHeight w:hRule="exact" w:val="113"/>
        </w:trPr>
        <w:tc>
          <w:tcPr>
            <w:tcW w:w="1134" w:type="dxa"/>
            <w:tcBorders>
              <w:top w:val="single" w:sz="6" w:space="0" w:color="auto"/>
            </w:tcBorders>
            <w:tcMar>
              <w:left w:w="0" w:type="dxa"/>
              <w:right w:w="0" w:type="dxa"/>
            </w:tcMar>
            <w:vAlign w:val="center"/>
          </w:tcPr>
          <w:p w14:paraId="360E8728" w14:textId="77777777" w:rsidR="00490FD7" w:rsidRPr="00A17B44" w:rsidRDefault="00490FD7" w:rsidP="00DE135D">
            <w:pPr>
              <w:jc w:val="center"/>
              <w:rPr>
                <w:bCs/>
                <w:sz w:val="22"/>
                <w:szCs w:val="22"/>
                <w:lang w:val="fr-FR"/>
              </w:rPr>
            </w:pPr>
          </w:p>
        </w:tc>
        <w:tc>
          <w:tcPr>
            <w:tcW w:w="2466" w:type="dxa"/>
            <w:tcBorders>
              <w:top w:val="single" w:sz="6" w:space="0" w:color="auto"/>
            </w:tcBorders>
            <w:tcMar>
              <w:left w:w="0" w:type="dxa"/>
              <w:right w:w="0" w:type="dxa"/>
            </w:tcMar>
            <w:vAlign w:val="center"/>
          </w:tcPr>
          <w:p w14:paraId="6663D1AF" w14:textId="77777777" w:rsidR="00490FD7" w:rsidRPr="00A17B44" w:rsidRDefault="00490FD7" w:rsidP="00DE135D">
            <w:pPr>
              <w:jc w:val="center"/>
              <w:rPr>
                <w:bCs/>
                <w:noProof/>
                <w:sz w:val="22"/>
                <w:szCs w:val="22"/>
                <w:lang w:val="fr-FR"/>
              </w:rPr>
            </w:pPr>
          </w:p>
        </w:tc>
        <w:tc>
          <w:tcPr>
            <w:tcW w:w="2467" w:type="dxa"/>
            <w:tcBorders>
              <w:top w:val="single" w:sz="6" w:space="0" w:color="auto"/>
            </w:tcBorders>
            <w:tcMar>
              <w:left w:w="0" w:type="dxa"/>
              <w:right w:w="0" w:type="dxa"/>
            </w:tcMar>
            <w:vAlign w:val="center"/>
          </w:tcPr>
          <w:p w14:paraId="1E7023B5" w14:textId="16529D19" w:rsidR="00490FD7" w:rsidRPr="00A17B44" w:rsidRDefault="00490FD7" w:rsidP="00DE135D">
            <w:pPr>
              <w:jc w:val="center"/>
              <w:rPr>
                <w:bCs/>
                <w:noProof/>
                <w:sz w:val="22"/>
                <w:szCs w:val="22"/>
                <w:lang w:val="fr-FR"/>
              </w:rPr>
            </w:pPr>
          </w:p>
        </w:tc>
        <w:tc>
          <w:tcPr>
            <w:tcW w:w="2467" w:type="dxa"/>
            <w:tcBorders>
              <w:top w:val="single" w:sz="6" w:space="0" w:color="auto"/>
            </w:tcBorders>
            <w:tcMar>
              <w:left w:w="0" w:type="dxa"/>
              <w:right w:w="0" w:type="dxa"/>
            </w:tcMar>
            <w:vAlign w:val="center"/>
          </w:tcPr>
          <w:p w14:paraId="4F169744" w14:textId="77777777" w:rsidR="00490FD7" w:rsidRPr="00A17B44" w:rsidRDefault="00490FD7" w:rsidP="00DE135D">
            <w:pPr>
              <w:jc w:val="center"/>
              <w:rPr>
                <w:bCs/>
                <w:noProof/>
                <w:sz w:val="22"/>
                <w:szCs w:val="22"/>
                <w:lang w:val="fr-FR"/>
              </w:rPr>
            </w:pPr>
          </w:p>
        </w:tc>
        <w:tc>
          <w:tcPr>
            <w:tcW w:w="1134" w:type="dxa"/>
            <w:tcBorders>
              <w:top w:val="single" w:sz="6" w:space="0" w:color="auto"/>
            </w:tcBorders>
            <w:vAlign w:val="center"/>
          </w:tcPr>
          <w:p w14:paraId="30B5F49B" w14:textId="77777777" w:rsidR="00490FD7" w:rsidRPr="00A17B44" w:rsidRDefault="00490FD7" w:rsidP="00DE135D">
            <w:pPr>
              <w:jc w:val="center"/>
              <w:rPr>
                <w:bCs/>
                <w:sz w:val="22"/>
                <w:szCs w:val="22"/>
                <w:lang w:val="fr-FR"/>
              </w:rPr>
            </w:pPr>
          </w:p>
        </w:tc>
      </w:tr>
      <w:tr w:rsidR="00490FD7" w:rsidRPr="00A17B44" w14:paraId="5F6CC016" w14:textId="77777777" w:rsidTr="629629E6">
        <w:trPr>
          <w:trHeight w:val="2658"/>
        </w:trPr>
        <w:tc>
          <w:tcPr>
            <w:tcW w:w="9668" w:type="dxa"/>
            <w:gridSpan w:val="5"/>
            <w:tcMar>
              <w:top w:w="113" w:type="dxa"/>
              <w:left w:w="0" w:type="dxa"/>
              <w:right w:w="0" w:type="dxa"/>
            </w:tcMar>
          </w:tcPr>
          <w:p w14:paraId="321AF2C1" w14:textId="73EFB716" w:rsidR="002B7EDA" w:rsidRPr="00A17B44" w:rsidRDefault="007703B3" w:rsidP="629629E6">
            <w:pPr>
              <w:rPr>
                <w:bCs/>
                <w:i/>
                <w:iCs/>
                <w:sz w:val="22"/>
                <w:szCs w:val="22"/>
                <w:lang w:val="fr-FR"/>
              </w:rPr>
            </w:pPr>
            <w:r w:rsidRPr="00A17B44">
              <w:rPr>
                <w:bCs/>
                <w:noProof/>
                <w:sz w:val="22"/>
                <w:lang w:val="fr-FR"/>
              </w:rPr>
              <w:drawing>
                <wp:anchor distT="0" distB="0" distL="114300" distR="114300" simplePos="0" relativeHeight="251669504" behindDoc="0" locked="0" layoutInCell="1" allowOverlap="1" wp14:anchorId="78CC0CE3" wp14:editId="24BC4FF3">
                  <wp:simplePos x="0" y="0"/>
                  <wp:positionH relativeFrom="column">
                    <wp:posOffset>-186690</wp:posOffset>
                  </wp:positionH>
                  <wp:positionV relativeFrom="paragraph">
                    <wp:posOffset>158750</wp:posOffset>
                  </wp:positionV>
                  <wp:extent cx="6497955" cy="616513"/>
                  <wp:effectExtent l="0" t="0" r="0" b="0"/>
                  <wp:wrapNone/>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uva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7955" cy="616513"/>
                          </a:xfrm>
                          <a:prstGeom prst="rect">
                            <a:avLst/>
                          </a:prstGeom>
                        </pic:spPr>
                      </pic:pic>
                    </a:graphicData>
                  </a:graphic>
                  <wp14:sizeRelH relativeFrom="margin">
                    <wp14:pctWidth>0</wp14:pctWidth>
                  </wp14:sizeRelH>
                  <wp14:sizeRelV relativeFrom="margin">
                    <wp14:pctHeight>0</wp14:pctHeight>
                  </wp14:sizeRelV>
                </wp:anchor>
              </w:drawing>
            </w:r>
          </w:p>
          <w:p w14:paraId="4EDFABC1" w14:textId="5543B7AE" w:rsidR="002B7EDA" w:rsidRPr="00A17B44" w:rsidRDefault="002B7EDA" w:rsidP="00DE135D">
            <w:pPr>
              <w:rPr>
                <w:bCs/>
                <w:i/>
                <w:iCs/>
                <w:sz w:val="22"/>
                <w:szCs w:val="22"/>
                <w:lang w:val="fr-FR"/>
              </w:rPr>
            </w:pPr>
          </w:p>
          <w:p w14:paraId="75CCFC8D" w14:textId="3C6788B5" w:rsidR="00AA69CE" w:rsidRPr="00A17B44" w:rsidRDefault="00AA69CE" w:rsidP="00DE135D">
            <w:pPr>
              <w:rPr>
                <w:bCs/>
                <w:i/>
                <w:iCs/>
                <w:sz w:val="22"/>
                <w:szCs w:val="22"/>
                <w:lang w:val="fr-FR"/>
              </w:rPr>
            </w:pPr>
          </w:p>
          <w:p w14:paraId="57D49F0C" w14:textId="5D77262B" w:rsidR="002B7F7C" w:rsidRPr="00A17B44" w:rsidRDefault="002B7F7C" w:rsidP="00DE135D">
            <w:pPr>
              <w:rPr>
                <w:bCs/>
                <w:i/>
                <w:iCs/>
                <w:sz w:val="22"/>
                <w:szCs w:val="22"/>
                <w:lang w:val="fr-FR"/>
              </w:rPr>
            </w:pPr>
          </w:p>
          <w:p w14:paraId="2DA92C54" w14:textId="757D840D" w:rsidR="002B7F7C" w:rsidRPr="00A17B44" w:rsidRDefault="002B7F7C" w:rsidP="00DE135D">
            <w:pPr>
              <w:rPr>
                <w:bCs/>
                <w:i/>
                <w:iCs/>
                <w:sz w:val="22"/>
                <w:szCs w:val="22"/>
                <w:lang w:val="fr-FR"/>
              </w:rPr>
            </w:pPr>
          </w:p>
          <w:p w14:paraId="4B2E28EA" w14:textId="44D23CAF" w:rsidR="002B7F7C" w:rsidRPr="00A17B44" w:rsidRDefault="002B7F7C" w:rsidP="00DE135D">
            <w:pPr>
              <w:rPr>
                <w:bCs/>
                <w:i/>
                <w:iCs/>
                <w:sz w:val="22"/>
                <w:szCs w:val="22"/>
                <w:lang w:val="fr-FR"/>
              </w:rPr>
            </w:pPr>
          </w:p>
          <w:p w14:paraId="0B86DB77" w14:textId="7F361A62" w:rsidR="002B7F7C" w:rsidRPr="00A17B44" w:rsidRDefault="002B7F7C" w:rsidP="00DE135D">
            <w:pPr>
              <w:rPr>
                <w:bCs/>
                <w:i/>
                <w:iCs/>
                <w:sz w:val="22"/>
                <w:szCs w:val="22"/>
                <w:lang w:val="fr-FR"/>
              </w:rPr>
            </w:pPr>
          </w:p>
          <w:p w14:paraId="7DD839BE" w14:textId="77777777" w:rsidR="002B7F7C" w:rsidRPr="00A17B44" w:rsidRDefault="002B7F7C" w:rsidP="00DE135D">
            <w:pPr>
              <w:rPr>
                <w:bCs/>
                <w:i/>
                <w:iCs/>
                <w:sz w:val="22"/>
                <w:szCs w:val="22"/>
                <w:lang w:val="fr-FR"/>
              </w:rPr>
            </w:pPr>
          </w:p>
          <w:p w14:paraId="5E0C3389" w14:textId="77777777" w:rsidR="002B7F7C" w:rsidRPr="00A17B44" w:rsidRDefault="002B7F7C" w:rsidP="00DE135D">
            <w:pPr>
              <w:rPr>
                <w:bCs/>
                <w:i/>
                <w:iCs/>
                <w:sz w:val="22"/>
                <w:szCs w:val="22"/>
                <w:lang w:val="fr-FR"/>
              </w:rPr>
            </w:pPr>
          </w:p>
          <w:p w14:paraId="5401AD93" w14:textId="0D15688F" w:rsidR="00490FD7" w:rsidRPr="00A17B44" w:rsidRDefault="007A0A87" w:rsidP="00DE135D">
            <w:pPr>
              <w:rPr>
                <w:bCs/>
                <w:i/>
                <w:sz w:val="22"/>
                <w:szCs w:val="22"/>
                <w:lang w:val="fi-FI"/>
              </w:rPr>
            </w:pPr>
            <w:r w:rsidRPr="00A17B44">
              <w:rPr>
                <w:bCs/>
                <w:i/>
                <w:iCs/>
                <w:sz w:val="22"/>
                <w:szCs w:val="22"/>
                <w:lang w:val="fi-FI"/>
              </w:rPr>
              <w:t>Ohjauksella hyvinvointia (OHJY) -hanke edistää korkeakouluopiskelijoiden hyvinvointia ja yhteisöllisyyttä. Diakonia-ammattikorkeakoulun hallinnoimassa hankkeessa ovat mukana</w:t>
            </w:r>
            <w:r w:rsidRPr="00A17B44">
              <w:rPr>
                <w:rFonts w:ascii="Arial" w:hAnsi="Arial" w:cs="Arial"/>
                <w:bCs/>
                <w:i/>
                <w:iCs/>
                <w:sz w:val="22"/>
                <w:szCs w:val="22"/>
                <w:lang w:val="fi-FI"/>
              </w:rPr>
              <w:t> </w:t>
            </w:r>
            <w:r w:rsidRPr="00A17B44">
              <w:rPr>
                <w:bCs/>
                <w:i/>
                <w:iCs/>
                <w:sz w:val="22"/>
                <w:szCs w:val="22"/>
                <w:lang w:val="fi-FI"/>
              </w:rPr>
              <w:t>Kajaanin ammattikorkeakoulu (</w:t>
            </w:r>
            <w:proofErr w:type="spellStart"/>
            <w:r w:rsidRPr="00A17B44">
              <w:rPr>
                <w:bCs/>
                <w:i/>
                <w:iCs/>
                <w:sz w:val="22"/>
                <w:szCs w:val="22"/>
                <w:lang w:val="fi-FI"/>
              </w:rPr>
              <w:t>Kamk</w:t>
            </w:r>
            <w:proofErr w:type="spellEnd"/>
            <w:r w:rsidRPr="00A17B44">
              <w:rPr>
                <w:bCs/>
                <w:i/>
                <w:iCs/>
                <w:sz w:val="22"/>
                <w:szCs w:val="22"/>
                <w:lang w:val="fi-FI"/>
              </w:rPr>
              <w:t>), Metropolia Ammattikorkeakoulu, Oulun ammattikorkeakoulu (</w:t>
            </w:r>
            <w:proofErr w:type="spellStart"/>
            <w:r w:rsidRPr="00A17B44">
              <w:rPr>
                <w:bCs/>
                <w:i/>
                <w:iCs/>
                <w:sz w:val="22"/>
                <w:szCs w:val="22"/>
                <w:lang w:val="fi-FI"/>
              </w:rPr>
              <w:t>Oamk</w:t>
            </w:r>
            <w:proofErr w:type="spellEnd"/>
            <w:r w:rsidRPr="00A17B44">
              <w:rPr>
                <w:bCs/>
                <w:i/>
                <w:iCs/>
                <w:sz w:val="22"/>
                <w:szCs w:val="22"/>
                <w:lang w:val="fi-FI"/>
              </w:rPr>
              <w:t>), Oulun yliopisto, Turun ammattikorkeakoulu, sekä opiskelijakunnat</w:t>
            </w:r>
            <w:r w:rsidRPr="00A17B44">
              <w:rPr>
                <w:rFonts w:ascii="Arial" w:hAnsi="Arial" w:cs="Arial"/>
                <w:bCs/>
                <w:i/>
                <w:iCs/>
                <w:sz w:val="22"/>
                <w:szCs w:val="22"/>
                <w:lang w:val="fi-FI"/>
              </w:rPr>
              <w:t> </w:t>
            </w:r>
            <w:r w:rsidRPr="00A17B44">
              <w:rPr>
                <w:bCs/>
                <w:i/>
                <w:iCs/>
                <w:sz w:val="22"/>
                <w:szCs w:val="22"/>
                <w:lang w:val="fi-FI"/>
              </w:rPr>
              <w:t>O</w:t>
            </w:r>
            <w:r w:rsidRPr="00A17B44">
              <w:rPr>
                <w:rFonts w:cs="Franklin Gothic Book"/>
                <w:bCs/>
                <w:i/>
                <w:iCs/>
                <w:sz w:val="22"/>
                <w:szCs w:val="22"/>
                <w:lang w:val="fi-FI"/>
              </w:rPr>
              <w:t>´</w:t>
            </w:r>
            <w:r w:rsidRPr="00A17B44">
              <w:rPr>
                <w:bCs/>
                <w:i/>
                <w:iCs/>
                <w:sz w:val="22"/>
                <w:szCs w:val="22"/>
                <w:lang w:val="fi-FI"/>
              </w:rPr>
              <w:t>Diako, TUO ja KAMO sek</w:t>
            </w:r>
            <w:r w:rsidRPr="00A17B44">
              <w:rPr>
                <w:rFonts w:cs="Franklin Gothic Book"/>
                <w:bCs/>
                <w:i/>
                <w:iCs/>
                <w:sz w:val="22"/>
                <w:szCs w:val="22"/>
                <w:lang w:val="fi-FI"/>
              </w:rPr>
              <w:t>ä</w:t>
            </w:r>
            <w:r w:rsidRPr="00A17B44">
              <w:rPr>
                <w:bCs/>
                <w:i/>
                <w:iCs/>
                <w:sz w:val="22"/>
                <w:szCs w:val="22"/>
                <w:lang w:val="fi-FI"/>
              </w:rPr>
              <w:t xml:space="preserve"> j</w:t>
            </w:r>
            <w:r w:rsidRPr="00A17B44">
              <w:rPr>
                <w:rFonts w:cs="Franklin Gothic Book"/>
                <w:bCs/>
                <w:i/>
                <w:iCs/>
                <w:sz w:val="22"/>
                <w:szCs w:val="22"/>
                <w:lang w:val="fi-FI"/>
              </w:rPr>
              <w:t>ä</w:t>
            </w:r>
            <w:r w:rsidRPr="00A17B44">
              <w:rPr>
                <w:bCs/>
                <w:i/>
                <w:iCs/>
                <w:sz w:val="22"/>
                <w:szCs w:val="22"/>
                <w:lang w:val="fi-FI"/>
              </w:rPr>
              <w:t>rjest</w:t>
            </w:r>
            <w:r w:rsidRPr="00A17B44">
              <w:rPr>
                <w:rFonts w:cs="Franklin Gothic Book"/>
                <w:bCs/>
                <w:i/>
                <w:iCs/>
                <w:sz w:val="22"/>
                <w:szCs w:val="22"/>
                <w:lang w:val="fi-FI"/>
              </w:rPr>
              <w:t>ö</w:t>
            </w:r>
            <w:r w:rsidRPr="00A17B44">
              <w:rPr>
                <w:bCs/>
                <w:i/>
                <w:iCs/>
                <w:sz w:val="22"/>
                <w:szCs w:val="22"/>
                <w:lang w:val="fi-FI"/>
              </w:rPr>
              <w:t>kumppanit</w:t>
            </w:r>
            <w:r w:rsidRPr="00A17B44">
              <w:rPr>
                <w:rFonts w:ascii="Arial" w:hAnsi="Arial" w:cs="Arial"/>
                <w:bCs/>
                <w:i/>
                <w:iCs/>
                <w:sz w:val="22"/>
                <w:szCs w:val="22"/>
                <w:lang w:val="fi-FI"/>
              </w:rPr>
              <w:t> </w:t>
            </w:r>
            <w:r w:rsidRPr="00A17B44">
              <w:rPr>
                <w:bCs/>
                <w:i/>
                <w:iCs/>
                <w:sz w:val="22"/>
                <w:szCs w:val="22"/>
                <w:lang w:val="fi-FI"/>
              </w:rPr>
              <w:t>Nyyti</w:t>
            </w:r>
            <w:r w:rsidRPr="00A17B44">
              <w:rPr>
                <w:rFonts w:ascii="Arial" w:hAnsi="Arial" w:cs="Arial"/>
                <w:bCs/>
                <w:i/>
                <w:iCs/>
                <w:sz w:val="22"/>
                <w:szCs w:val="22"/>
                <w:lang w:val="fi-FI"/>
              </w:rPr>
              <w:t> </w:t>
            </w:r>
            <w:r w:rsidRPr="00A17B44">
              <w:rPr>
                <w:bCs/>
                <w:i/>
                <w:iCs/>
                <w:sz w:val="22"/>
                <w:szCs w:val="22"/>
                <w:lang w:val="fi-FI"/>
              </w:rPr>
              <w:t>Ry ja Diakonissalaitos/VAMOS.</w:t>
            </w:r>
            <w:r w:rsidRPr="00A17B44">
              <w:rPr>
                <w:rFonts w:ascii="Arial" w:hAnsi="Arial" w:cs="Arial"/>
                <w:bCs/>
                <w:i/>
                <w:iCs/>
                <w:sz w:val="22"/>
                <w:szCs w:val="22"/>
                <w:lang w:val="fi-FI"/>
              </w:rPr>
              <w:t> </w:t>
            </w:r>
            <w:r w:rsidRPr="00A17B44">
              <w:rPr>
                <w:bCs/>
                <w:i/>
                <w:iCs/>
                <w:sz w:val="22"/>
                <w:szCs w:val="22"/>
                <w:lang w:val="fi-FI"/>
              </w:rPr>
              <w:t>Hanke saa rahoitusta opetus- ja kulttuuriministeri</w:t>
            </w:r>
            <w:r w:rsidRPr="00A17B44">
              <w:rPr>
                <w:rFonts w:cs="Franklin Gothic Book"/>
                <w:bCs/>
                <w:i/>
                <w:iCs/>
                <w:sz w:val="22"/>
                <w:szCs w:val="22"/>
                <w:lang w:val="fi-FI"/>
              </w:rPr>
              <w:t>ö</w:t>
            </w:r>
            <w:r w:rsidRPr="00A17B44">
              <w:rPr>
                <w:bCs/>
                <w:i/>
                <w:iCs/>
                <w:sz w:val="22"/>
                <w:szCs w:val="22"/>
                <w:lang w:val="fi-FI"/>
              </w:rPr>
              <w:t>lt</w:t>
            </w:r>
            <w:r w:rsidRPr="00A17B44">
              <w:rPr>
                <w:rFonts w:cs="Franklin Gothic Book"/>
                <w:bCs/>
                <w:i/>
                <w:iCs/>
                <w:sz w:val="22"/>
                <w:szCs w:val="22"/>
                <w:lang w:val="fi-FI"/>
              </w:rPr>
              <w:t>ä</w:t>
            </w:r>
            <w:r w:rsidRPr="00A17B44">
              <w:rPr>
                <w:bCs/>
                <w:i/>
                <w:iCs/>
                <w:sz w:val="22"/>
                <w:szCs w:val="22"/>
                <w:lang w:val="fi-FI"/>
              </w:rPr>
              <w:t>.</w:t>
            </w:r>
          </w:p>
        </w:tc>
      </w:tr>
    </w:tbl>
    <w:p w14:paraId="198C0C79" w14:textId="77777777" w:rsidR="008554C4" w:rsidRPr="00A17B44" w:rsidRDefault="008554C4" w:rsidP="007A0A87">
      <w:pPr>
        <w:pStyle w:val="Leipteksti"/>
        <w:rPr>
          <w:bCs/>
          <w:sz w:val="22"/>
          <w:lang w:val="fr-FR"/>
        </w:rPr>
      </w:pPr>
    </w:p>
    <w:sectPr w:rsidR="008554C4" w:rsidRPr="00A17B44" w:rsidSect="005E1439">
      <w:headerReference w:type="first" r:id="rId12"/>
      <w:footerReference w:type="first" r:id="rId13"/>
      <w:pgSz w:w="11906" w:h="16838" w:code="9"/>
      <w:pgMar w:top="1639" w:right="1134" w:bottom="1701" w:left="1134" w:header="68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2AF3" w14:textId="77777777" w:rsidR="00473D88" w:rsidRDefault="00473D88" w:rsidP="00AC7BC5">
      <w:r>
        <w:separator/>
      </w:r>
    </w:p>
  </w:endnote>
  <w:endnote w:type="continuationSeparator" w:id="0">
    <w:p w14:paraId="2A5A6B43" w14:textId="77777777" w:rsidR="00473D88" w:rsidRDefault="00473D88" w:rsidP="00AC7BC5">
      <w:r>
        <w:continuationSeparator/>
      </w:r>
    </w:p>
  </w:endnote>
  <w:endnote w:type="continuationNotice" w:id="1">
    <w:p w14:paraId="2D7081F2" w14:textId="77777777" w:rsidR="00473D88" w:rsidRDefault="00473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024E" w14:textId="5BD86008" w:rsidR="00DE135D" w:rsidRDefault="00DE135D" w:rsidP="001156BE">
    <w:pPr>
      <w:pStyle w:val="Alatunniste"/>
    </w:pPr>
  </w:p>
  <w:p w14:paraId="35596CB6" w14:textId="79E484EC" w:rsidR="00DE135D" w:rsidRDefault="00DE135D" w:rsidP="001156BE">
    <w:pPr>
      <w:pStyle w:val="Alatunniste"/>
    </w:pPr>
  </w:p>
  <w:p w14:paraId="4AB225EA" w14:textId="77777777" w:rsidR="007A0A87" w:rsidRPr="007A0A87" w:rsidRDefault="007A0A87" w:rsidP="007A0A87">
    <w:pPr>
      <w:pStyle w:val="Alatunniste"/>
      <w:rPr>
        <w:i/>
        <w:iCs/>
        <w:sz w:val="13"/>
        <w:szCs w:val="13"/>
      </w:rPr>
    </w:pPr>
    <w:r w:rsidRPr="007A0A87">
      <w:rPr>
        <w:i/>
        <w:iCs/>
        <w:sz w:val="13"/>
        <w:szCs w:val="13"/>
      </w:rPr>
      <w:t>Ohjauksella hyvinvointia (OHJY) -hanke edistää korkeakouluopiskelijoiden hyvinvointia ja yhteisöllisyyttä. Diakonia-ammattikorkeakoulun hallinnoimassa hankkeessa ovat mukana</w:t>
    </w:r>
    <w:r w:rsidRPr="007A0A87">
      <w:rPr>
        <w:rFonts w:ascii="Arial" w:hAnsi="Arial" w:cs="Arial"/>
        <w:i/>
        <w:iCs/>
        <w:sz w:val="13"/>
        <w:szCs w:val="13"/>
      </w:rPr>
      <w:t> </w:t>
    </w:r>
    <w:r w:rsidRPr="007A0A87">
      <w:rPr>
        <w:i/>
        <w:iCs/>
        <w:sz w:val="13"/>
        <w:szCs w:val="13"/>
      </w:rPr>
      <w:t>Kajaanin ammattikorkeakoulu (</w:t>
    </w:r>
    <w:proofErr w:type="spellStart"/>
    <w:r w:rsidRPr="007A0A87">
      <w:rPr>
        <w:i/>
        <w:iCs/>
        <w:sz w:val="13"/>
        <w:szCs w:val="13"/>
      </w:rPr>
      <w:t>Kamk</w:t>
    </w:r>
    <w:proofErr w:type="spellEnd"/>
    <w:r w:rsidRPr="007A0A87">
      <w:rPr>
        <w:i/>
        <w:iCs/>
        <w:sz w:val="13"/>
        <w:szCs w:val="13"/>
      </w:rPr>
      <w:t>), Metropolia Ammattikorkeakoulu, Oulun ammattikorkeakoulu (</w:t>
    </w:r>
    <w:proofErr w:type="spellStart"/>
    <w:r w:rsidRPr="007A0A87">
      <w:rPr>
        <w:i/>
        <w:iCs/>
        <w:sz w:val="13"/>
        <w:szCs w:val="13"/>
      </w:rPr>
      <w:t>Oamk</w:t>
    </w:r>
    <w:proofErr w:type="spellEnd"/>
    <w:r w:rsidRPr="007A0A87">
      <w:rPr>
        <w:i/>
        <w:iCs/>
        <w:sz w:val="13"/>
        <w:szCs w:val="13"/>
      </w:rPr>
      <w:t>), Oulun yliopisto, Turun ammattikorkeakoulu, sek</w:t>
    </w:r>
    <w:r w:rsidRPr="007A0A87">
      <w:rPr>
        <w:rFonts w:ascii="Franklin Gothic Book" w:hAnsi="Franklin Gothic Book" w:cs="Franklin Gothic Book"/>
        <w:i/>
        <w:iCs/>
        <w:sz w:val="13"/>
        <w:szCs w:val="13"/>
      </w:rPr>
      <w:t>ä</w:t>
    </w:r>
    <w:r w:rsidRPr="007A0A87">
      <w:rPr>
        <w:i/>
        <w:iCs/>
        <w:sz w:val="13"/>
        <w:szCs w:val="13"/>
      </w:rPr>
      <w:t xml:space="preserve"> opiskelijakunnat</w:t>
    </w:r>
    <w:r w:rsidRPr="007A0A87">
      <w:rPr>
        <w:rFonts w:ascii="Arial" w:hAnsi="Arial" w:cs="Arial"/>
        <w:i/>
        <w:iCs/>
        <w:sz w:val="13"/>
        <w:szCs w:val="13"/>
      </w:rPr>
      <w:t> </w:t>
    </w:r>
    <w:r w:rsidRPr="007A0A87">
      <w:rPr>
        <w:i/>
        <w:iCs/>
        <w:sz w:val="13"/>
        <w:szCs w:val="13"/>
      </w:rPr>
      <w:t>O</w:t>
    </w:r>
    <w:r w:rsidRPr="007A0A87">
      <w:rPr>
        <w:rFonts w:ascii="Franklin Gothic Book" w:hAnsi="Franklin Gothic Book" w:cs="Franklin Gothic Book"/>
        <w:i/>
        <w:iCs/>
        <w:sz w:val="13"/>
        <w:szCs w:val="13"/>
      </w:rPr>
      <w:t>´</w:t>
    </w:r>
    <w:r w:rsidRPr="007A0A87">
      <w:rPr>
        <w:i/>
        <w:iCs/>
        <w:sz w:val="13"/>
        <w:szCs w:val="13"/>
      </w:rPr>
      <w:t>Diako, TUO ja KAMO sek</w:t>
    </w:r>
    <w:r w:rsidRPr="007A0A87">
      <w:rPr>
        <w:rFonts w:ascii="Franklin Gothic Book" w:hAnsi="Franklin Gothic Book" w:cs="Franklin Gothic Book"/>
        <w:i/>
        <w:iCs/>
        <w:sz w:val="13"/>
        <w:szCs w:val="13"/>
      </w:rPr>
      <w:t>ä</w:t>
    </w:r>
    <w:r w:rsidRPr="007A0A87">
      <w:rPr>
        <w:i/>
        <w:iCs/>
        <w:sz w:val="13"/>
        <w:szCs w:val="13"/>
      </w:rPr>
      <w:t xml:space="preserve"> j</w:t>
    </w:r>
    <w:r w:rsidRPr="007A0A87">
      <w:rPr>
        <w:rFonts w:ascii="Franklin Gothic Book" w:hAnsi="Franklin Gothic Book" w:cs="Franklin Gothic Book"/>
        <w:i/>
        <w:iCs/>
        <w:sz w:val="13"/>
        <w:szCs w:val="13"/>
      </w:rPr>
      <w:t>ä</w:t>
    </w:r>
    <w:r w:rsidRPr="007A0A87">
      <w:rPr>
        <w:i/>
        <w:iCs/>
        <w:sz w:val="13"/>
        <w:szCs w:val="13"/>
      </w:rPr>
      <w:t>rjest</w:t>
    </w:r>
    <w:r w:rsidRPr="007A0A87">
      <w:rPr>
        <w:rFonts w:ascii="Franklin Gothic Book" w:hAnsi="Franklin Gothic Book" w:cs="Franklin Gothic Book"/>
        <w:i/>
        <w:iCs/>
        <w:sz w:val="13"/>
        <w:szCs w:val="13"/>
      </w:rPr>
      <w:t>ö</w:t>
    </w:r>
    <w:r w:rsidRPr="007A0A87">
      <w:rPr>
        <w:i/>
        <w:iCs/>
        <w:sz w:val="13"/>
        <w:szCs w:val="13"/>
      </w:rPr>
      <w:t>kumppanit</w:t>
    </w:r>
    <w:r w:rsidRPr="007A0A87">
      <w:rPr>
        <w:rFonts w:ascii="Arial" w:hAnsi="Arial" w:cs="Arial"/>
        <w:i/>
        <w:iCs/>
        <w:sz w:val="13"/>
        <w:szCs w:val="13"/>
      </w:rPr>
      <w:t> </w:t>
    </w:r>
    <w:r w:rsidRPr="007A0A87">
      <w:rPr>
        <w:i/>
        <w:iCs/>
        <w:sz w:val="13"/>
        <w:szCs w:val="13"/>
      </w:rPr>
      <w:t>Nyyti</w:t>
    </w:r>
    <w:r w:rsidRPr="007A0A87">
      <w:rPr>
        <w:rFonts w:ascii="Arial" w:hAnsi="Arial" w:cs="Arial"/>
        <w:i/>
        <w:iCs/>
        <w:sz w:val="13"/>
        <w:szCs w:val="13"/>
      </w:rPr>
      <w:t> </w:t>
    </w:r>
    <w:r w:rsidRPr="007A0A87">
      <w:rPr>
        <w:i/>
        <w:iCs/>
        <w:sz w:val="13"/>
        <w:szCs w:val="13"/>
      </w:rPr>
      <w:t>Ry ja Diakonissalaitos/VAMOS.</w:t>
    </w:r>
    <w:r w:rsidRPr="007A0A87">
      <w:rPr>
        <w:rFonts w:ascii="Arial" w:hAnsi="Arial" w:cs="Arial"/>
        <w:i/>
        <w:iCs/>
        <w:sz w:val="13"/>
        <w:szCs w:val="13"/>
      </w:rPr>
      <w:t> </w:t>
    </w:r>
    <w:r w:rsidRPr="007A0A87">
      <w:rPr>
        <w:i/>
        <w:iCs/>
        <w:sz w:val="13"/>
        <w:szCs w:val="13"/>
      </w:rPr>
      <w:t>Hanke saa rahoitusta opetus- ja kulttuuriministeri</w:t>
    </w:r>
    <w:r w:rsidRPr="007A0A87">
      <w:rPr>
        <w:rFonts w:ascii="Franklin Gothic Book" w:hAnsi="Franklin Gothic Book" w:cs="Franklin Gothic Book"/>
        <w:i/>
        <w:iCs/>
        <w:sz w:val="13"/>
        <w:szCs w:val="13"/>
      </w:rPr>
      <w:t>ö</w:t>
    </w:r>
    <w:r w:rsidRPr="007A0A87">
      <w:rPr>
        <w:i/>
        <w:iCs/>
        <w:sz w:val="13"/>
        <w:szCs w:val="13"/>
      </w:rPr>
      <w:t>lt</w:t>
    </w:r>
    <w:r w:rsidRPr="007A0A87">
      <w:rPr>
        <w:rFonts w:ascii="Franklin Gothic Book" w:hAnsi="Franklin Gothic Book" w:cs="Franklin Gothic Book"/>
        <w:i/>
        <w:iCs/>
        <w:sz w:val="13"/>
        <w:szCs w:val="13"/>
      </w:rPr>
      <w:t>ä</w:t>
    </w:r>
    <w:r w:rsidRPr="007A0A87">
      <w:rPr>
        <w:i/>
        <w:iCs/>
        <w:sz w:val="13"/>
        <w:szCs w:val="13"/>
      </w:rPr>
      <w:t>.</w:t>
    </w:r>
  </w:p>
  <w:p w14:paraId="12C2830D" w14:textId="531DD6C8" w:rsidR="00DE135D" w:rsidRDefault="00DE135D" w:rsidP="001156BE">
    <w:pPr>
      <w:pStyle w:val="Alatunniste"/>
    </w:pPr>
  </w:p>
  <w:p w14:paraId="4B2A5447" w14:textId="0A5EF64C" w:rsidR="00DE135D" w:rsidRDefault="00DE135D" w:rsidP="001156BE">
    <w:pPr>
      <w:pStyle w:val="Alatunniste"/>
    </w:pPr>
  </w:p>
  <w:p w14:paraId="31EFF75E" w14:textId="781B87F7" w:rsidR="00DE135D" w:rsidRDefault="007703B3" w:rsidP="001156BE">
    <w:pPr>
      <w:pStyle w:val="Alatunniste"/>
    </w:pPr>
    <w:r>
      <w:rPr>
        <w:noProof/>
        <w:lang w:val="fr-FR"/>
      </w:rPr>
      <w:drawing>
        <wp:anchor distT="0" distB="0" distL="114300" distR="114300" simplePos="0" relativeHeight="251677696" behindDoc="0" locked="0" layoutInCell="1" allowOverlap="1" wp14:anchorId="465863B9" wp14:editId="529BABD1">
          <wp:simplePos x="0" y="0"/>
          <wp:positionH relativeFrom="margin">
            <wp:posOffset>-224790</wp:posOffset>
          </wp:positionH>
          <wp:positionV relativeFrom="paragraph">
            <wp:posOffset>81181</wp:posOffset>
          </wp:positionV>
          <wp:extent cx="6519834" cy="618589"/>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uva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9628" cy="622365"/>
                  </a:xfrm>
                  <a:prstGeom prst="rect">
                    <a:avLst/>
                  </a:prstGeom>
                </pic:spPr>
              </pic:pic>
            </a:graphicData>
          </a:graphic>
          <wp14:sizeRelH relativeFrom="margin">
            <wp14:pctWidth>0</wp14:pctWidth>
          </wp14:sizeRelH>
          <wp14:sizeRelV relativeFrom="margin">
            <wp14:pctHeight>0</wp14:pctHeight>
          </wp14:sizeRelV>
        </wp:anchor>
      </w:drawing>
    </w:r>
  </w:p>
  <w:p w14:paraId="5DF1A73D" w14:textId="5A9F4135" w:rsidR="00DE135D" w:rsidRDefault="00DE135D" w:rsidP="001156BE">
    <w:pPr>
      <w:pStyle w:val="Alatunniste"/>
    </w:pPr>
  </w:p>
  <w:p w14:paraId="7DD2E7FB" w14:textId="7E473FB4" w:rsidR="00DE135D" w:rsidRDefault="00DE135D" w:rsidP="001156BE">
    <w:pPr>
      <w:pStyle w:val="Alatunniste"/>
    </w:pPr>
  </w:p>
  <w:p w14:paraId="1F1A9068" w14:textId="4AEDFB18" w:rsidR="00DE135D" w:rsidRDefault="00DE135D" w:rsidP="001156BE">
    <w:pPr>
      <w:pStyle w:val="Alatunniste"/>
      <w:rPr>
        <w:noProof/>
      </w:rPr>
    </w:pPr>
  </w:p>
  <w:p w14:paraId="601E4CA3" w14:textId="133BFE7E" w:rsidR="00EF4557" w:rsidRPr="001156BE" w:rsidRDefault="00EF4557" w:rsidP="001156B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7BEE" w14:textId="77777777" w:rsidR="00473D88" w:rsidRDefault="00473D88" w:rsidP="00AC7BC5">
      <w:r>
        <w:separator/>
      </w:r>
    </w:p>
  </w:footnote>
  <w:footnote w:type="continuationSeparator" w:id="0">
    <w:p w14:paraId="4CFFC38D" w14:textId="77777777" w:rsidR="00473D88" w:rsidRDefault="00473D88" w:rsidP="00AC7BC5">
      <w:r>
        <w:continuationSeparator/>
      </w:r>
    </w:p>
  </w:footnote>
  <w:footnote w:type="continuationNotice" w:id="1">
    <w:p w14:paraId="44F232AF" w14:textId="77777777" w:rsidR="00473D88" w:rsidRDefault="00473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pPr w:vertAnchor="page" w:horzAnchor="page" w:tblpX="852" w:tblpY="852"/>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5"/>
    </w:tblGrid>
    <w:tr w:rsidR="00DE135D" w14:paraId="7EE23DEC" w14:textId="77777777" w:rsidTr="00DE135D">
      <w:trPr>
        <w:cantSplit/>
        <w:trHeight w:hRule="exact" w:val="5556"/>
      </w:trPr>
      <w:tc>
        <w:tcPr>
          <w:tcW w:w="10205" w:type="dxa"/>
          <w:tcMar>
            <w:left w:w="0" w:type="dxa"/>
            <w:right w:w="0" w:type="dxa"/>
          </w:tcMar>
          <w:vAlign w:val="center"/>
        </w:tcPr>
        <w:p w14:paraId="3315197C" w14:textId="63755351" w:rsidR="00832732" w:rsidRDefault="00832732" w:rsidP="00B12BCE">
          <w:pPr>
            <w:jc w:val="center"/>
            <w:rPr>
              <w:noProof/>
            </w:rPr>
          </w:pPr>
        </w:p>
        <w:p w14:paraId="2BDE013D" w14:textId="270A3E7E" w:rsidR="00DE135D" w:rsidRDefault="00955AB5" w:rsidP="00B12BCE">
          <w:pPr>
            <w:jc w:val="center"/>
          </w:pPr>
          <w:r>
            <w:rPr>
              <w:noProof/>
            </w:rPr>
            <w:drawing>
              <wp:anchor distT="0" distB="0" distL="114300" distR="114300" simplePos="0" relativeHeight="251675648" behindDoc="0" locked="0" layoutInCell="1" allowOverlap="1" wp14:anchorId="197627E0" wp14:editId="4F0C291C">
                <wp:simplePos x="0" y="0"/>
                <wp:positionH relativeFrom="column">
                  <wp:posOffset>-1162050</wp:posOffset>
                </wp:positionH>
                <wp:positionV relativeFrom="paragraph">
                  <wp:posOffset>-2661920</wp:posOffset>
                </wp:positionV>
                <wp:extent cx="8505190" cy="3286125"/>
                <wp:effectExtent l="0" t="0" r="0" b="9525"/>
                <wp:wrapTopAndBottom/>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8505190" cy="3286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86E92DA" w14:textId="2A9992DF" w:rsidR="00DE135D" w:rsidRPr="007644B6" w:rsidRDefault="005E1439" w:rsidP="005E1439">
    <w:pPr>
      <w:pStyle w:val="Yltunniste"/>
      <w:tabs>
        <w:tab w:val="left" w:pos="6990"/>
      </w:tabs>
    </w:pPr>
    <w:r>
      <w:tab/>
    </w:r>
  </w:p>
  <w:p w14:paraId="55048272" w14:textId="77777777" w:rsidR="00DE135D" w:rsidRPr="00E514A4" w:rsidRDefault="00DE135D" w:rsidP="00B12BCE">
    <w:pPr>
      <w:pStyle w:val="Yltunnist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29724DE4"/>
    <w:lvl w:ilvl="0" w:tplc="B5504396">
      <w:start w:val="1"/>
      <w:numFmt w:val="bullet"/>
      <w:pStyle w:val="Luettelokappale"/>
      <w:lvlText w:val=""/>
      <w:lvlJc w:val="left"/>
      <w:pPr>
        <w:ind w:left="36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F82BB3"/>
    <w:multiLevelType w:val="multilevel"/>
    <w:tmpl w:val="7374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F34F99"/>
    <w:multiLevelType w:val="hybridMultilevel"/>
    <w:tmpl w:val="F2FC41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D0F02B7"/>
    <w:multiLevelType w:val="multilevel"/>
    <w:tmpl w:val="7374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800BF"/>
    <w:multiLevelType w:val="multilevel"/>
    <w:tmpl w:val="90C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52755"/>
    <w:multiLevelType w:val="hybridMultilevel"/>
    <w:tmpl w:val="4DD6A182"/>
    <w:lvl w:ilvl="0" w:tplc="FFFFFFFF">
      <w:start w:val="1"/>
      <w:numFmt w:val="bullet"/>
      <w:lvlText w:val=""/>
      <w:lvlJc w:val="left"/>
      <w:pPr>
        <w:ind w:left="36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FC53AEC"/>
    <w:multiLevelType w:val="hybridMultilevel"/>
    <w:tmpl w:val="7768519E"/>
    <w:lvl w:ilvl="0" w:tplc="DD883FA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0CB781A"/>
    <w:multiLevelType w:val="multilevel"/>
    <w:tmpl w:val="7F7EAAC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8C0175"/>
    <w:multiLevelType w:val="hybridMultilevel"/>
    <w:tmpl w:val="1FA8B390"/>
    <w:lvl w:ilvl="0" w:tplc="FFFFFFFF">
      <w:numFmt w:val="bullet"/>
      <w:lvlText w:val="-"/>
      <w:lvlJc w:val="left"/>
      <w:pPr>
        <w:ind w:left="720" w:hanging="360"/>
      </w:pPr>
      <w:rPr>
        <w:rFonts w:ascii="Calibri" w:eastAsiaTheme="minorHAnsi" w:hAnsi="Calibri" w:cs="Calibri" w:hint="default"/>
      </w:rPr>
    </w:lvl>
    <w:lvl w:ilvl="1" w:tplc="040B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0B72FB"/>
    <w:multiLevelType w:val="multilevel"/>
    <w:tmpl w:val="7374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1D5862"/>
    <w:multiLevelType w:val="multilevel"/>
    <w:tmpl w:val="F778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8D4949"/>
    <w:multiLevelType w:val="multilevel"/>
    <w:tmpl w:val="27EC00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50B2A81"/>
    <w:multiLevelType w:val="multilevel"/>
    <w:tmpl w:val="B282975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7C5430"/>
    <w:multiLevelType w:val="multilevel"/>
    <w:tmpl w:val="0AA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1E78D8"/>
    <w:multiLevelType w:val="multilevel"/>
    <w:tmpl w:val="0E821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4"/>
  </w:num>
  <w:num w:numId="7">
    <w:abstractNumId w:val="8"/>
  </w:num>
  <w:num w:numId="8">
    <w:abstractNumId w:val="5"/>
  </w:num>
  <w:num w:numId="9">
    <w:abstractNumId w:val="12"/>
  </w:num>
  <w:num w:numId="10">
    <w:abstractNumId w:val="7"/>
  </w:num>
  <w:num w:numId="11">
    <w:abstractNumId w:val="14"/>
  </w:num>
  <w:num w:numId="12">
    <w:abstractNumId w:val="3"/>
  </w:num>
  <w:num w:numId="13">
    <w:abstractNumId w:val="0"/>
  </w:num>
  <w:num w:numId="14">
    <w:abstractNumId w:val="9"/>
  </w:num>
  <w:num w:numId="15">
    <w:abstractNumId w:val="0"/>
  </w:num>
  <w:num w:numId="16">
    <w:abstractNumId w:val="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8D"/>
    <w:rsid w:val="000078E6"/>
    <w:rsid w:val="00016DA1"/>
    <w:rsid w:val="00017962"/>
    <w:rsid w:val="0006391B"/>
    <w:rsid w:val="000C7E8C"/>
    <w:rsid w:val="000D22A4"/>
    <w:rsid w:val="000E591B"/>
    <w:rsid w:val="000E7302"/>
    <w:rsid w:val="000F55FB"/>
    <w:rsid w:val="00106408"/>
    <w:rsid w:val="00110D07"/>
    <w:rsid w:val="00110F25"/>
    <w:rsid w:val="001156BE"/>
    <w:rsid w:val="0013129A"/>
    <w:rsid w:val="001319A2"/>
    <w:rsid w:val="00132039"/>
    <w:rsid w:val="0014405D"/>
    <w:rsid w:val="00147ADF"/>
    <w:rsid w:val="001613D4"/>
    <w:rsid w:val="001736E7"/>
    <w:rsid w:val="00180904"/>
    <w:rsid w:val="00184FEF"/>
    <w:rsid w:val="001974A8"/>
    <w:rsid w:val="001B4A87"/>
    <w:rsid w:val="001C45F8"/>
    <w:rsid w:val="001C5EF5"/>
    <w:rsid w:val="001D251B"/>
    <w:rsid w:val="001D4AF9"/>
    <w:rsid w:val="001D59BD"/>
    <w:rsid w:val="001D6732"/>
    <w:rsid w:val="001D6D50"/>
    <w:rsid w:val="001F70EB"/>
    <w:rsid w:val="0021732E"/>
    <w:rsid w:val="00222F86"/>
    <w:rsid w:val="0022784D"/>
    <w:rsid w:val="002369B2"/>
    <w:rsid w:val="0025301B"/>
    <w:rsid w:val="00271C57"/>
    <w:rsid w:val="002756DF"/>
    <w:rsid w:val="002867E8"/>
    <w:rsid w:val="00286AA4"/>
    <w:rsid w:val="002B27AD"/>
    <w:rsid w:val="002B7EDA"/>
    <w:rsid w:val="002B7F7C"/>
    <w:rsid w:val="002C7C8F"/>
    <w:rsid w:val="002E2DF1"/>
    <w:rsid w:val="002E4654"/>
    <w:rsid w:val="002E742E"/>
    <w:rsid w:val="002F07B6"/>
    <w:rsid w:val="002F4874"/>
    <w:rsid w:val="003007D4"/>
    <w:rsid w:val="00301DDC"/>
    <w:rsid w:val="00304D26"/>
    <w:rsid w:val="00323404"/>
    <w:rsid w:val="00324004"/>
    <w:rsid w:val="00324131"/>
    <w:rsid w:val="00324BC6"/>
    <w:rsid w:val="0033681B"/>
    <w:rsid w:val="0035532F"/>
    <w:rsid w:val="00356779"/>
    <w:rsid w:val="00372826"/>
    <w:rsid w:val="003753FA"/>
    <w:rsid w:val="00391A07"/>
    <w:rsid w:val="00392633"/>
    <w:rsid w:val="0039535B"/>
    <w:rsid w:val="003B246E"/>
    <w:rsid w:val="003C3092"/>
    <w:rsid w:val="003D234A"/>
    <w:rsid w:val="003E056F"/>
    <w:rsid w:val="003F5AAB"/>
    <w:rsid w:val="00426C87"/>
    <w:rsid w:val="00434453"/>
    <w:rsid w:val="0043615E"/>
    <w:rsid w:val="00454896"/>
    <w:rsid w:val="004630D2"/>
    <w:rsid w:val="00466062"/>
    <w:rsid w:val="004661FF"/>
    <w:rsid w:val="00473D88"/>
    <w:rsid w:val="00473F67"/>
    <w:rsid w:val="0048508D"/>
    <w:rsid w:val="0048793F"/>
    <w:rsid w:val="00490FD7"/>
    <w:rsid w:val="00493734"/>
    <w:rsid w:val="004A256F"/>
    <w:rsid w:val="004A3FF4"/>
    <w:rsid w:val="004A475E"/>
    <w:rsid w:val="004B3E0F"/>
    <w:rsid w:val="004C1A9F"/>
    <w:rsid w:val="004C2A86"/>
    <w:rsid w:val="004C7C66"/>
    <w:rsid w:val="004D3B45"/>
    <w:rsid w:val="004D781F"/>
    <w:rsid w:val="004E093F"/>
    <w:rsid w:val="004F654F"/>
    <w:rsid w:val="0052141C"/>
    <w:rsid w:val="00521FC5"/>
    <w:rsid w:val="0053089C"/>
    <w:rsid w:val="005333CE"/>
    <w:rsid w:val="00575367"/>
    <w:rsid w:val="0059174E"/>
    <w:rsid w:val="00592C43"/>
    <w:rsid w:val="00594873"/>
    <w:rsid w:val="005B0008"/>
    <w:rsid w:val="005B2E24"/>
    <w:rsid w:val="005B5281"/>
    <w:rsid w:val="005B7196"/>
    <w:rsid w:val="005C1FDC"/>
    <w:rsid w:val="005C3B90"/>
    <w:rsid w:val="005C48B3"/>
    <w:rsid w:val="005D07A7"/>
    <w:rsid w:val="005D4C87"/>
    <w:rsid w:val="005E06DB"/>
    <w:rsid w:val="005E0B5C"/>
    <w:rsid w:val="005E1439"/>
    <w:rsid w:val="005E5684"/>
    <w:rsid w:val="005E614E"/>
    <w:rsid w:val="00606D3B"/>
    <w:rsid w:val="00615FE6"/>
    <w:rsid w:val="00630222"/>
    <w:rsid w:val="00635974"/>
    <w:rsid w:val="006435A4"/>
    <w:rsid w:val="00646099"/>
    <w:rsid w:val="00655739"/>
    <w:rsid w:val="00655D4F"/>
    <w:rsid w:val="0065680D"/>
    <w:rsid w:val="00662686"/>
    <w:rsid w:val="006658EF"/>
    <w:rsid w:val="006A272A"/>
    <w:rsid w:val="006B2892"/>
    <w:rsid w:val="006B3667"/>
    <w:rsid w:val="006B3C2E"/>
    <w:rsid w:val="006B6CFA"/>
    <w:rsid w:val="006C1C14"/>
    <w:rsid w:val="006D1F29"/>
    <w:rsid w:val="006D7AD0"/>
    <w:rsid w:val="006F0BFB"/>
    <w:rsid w:val="006F54AC"/>
    <w:rsid w:val="006F7C48"/>
    <w:rsid w:val="007011B0"/>
    <w:rsid w:val="00710440"/>
    <w:rsid w:val="00716376"/>
    <w:rsid w:val="007230C9"/>
    <w:rsid w:val="00723292"/>
    <w:rsid w:val="007438F0"/>
    <w:rsid w:val="00751FAE"/>
    <w:rsid w:val="007644B6"/>
    <w:rsid w:val="007703B3"/>
    <w:rsid w:val="0077205A"/>
    <w:rsid w:val="00772587"/>
    <w:rsid w:val="0078194E"/>
    <w:rsid w:val="0078227A"/>
    <w:rsid w:val="00795863"/>
    <w:rsid w:val="00796562"/>
    <w:rsid w:val="007A0A87"/>
    <w:rsid w:val="007A36D9"/>
    <w:rsid w:val="007A4D59"/>
    <w:rsid w:val="007A6258"/>
    <w:rsid w:val="007C2726"/>
    <w:rsid w:val="007D0A87"/>
    <w:rsid w:val="007F4994"/>
    <w:rsid w:val="0080581C"/>
    <w:rsid w:val="00823C07"/>
    <w:rsid w:val="0083235A"/>
    <w:rsid w:val="00832732"/>
    <w:rsid w:val="008554C4"/>
    <w:rsid w:val="008561E5"/>
    <w:rsid w:val="00856354"/>
    <w:rsid w:val="00863ACF"/>
    <w:rsid w:val="00882484"/>
    <w:rsid w:val="008943C8"/>
    <w:rsid w:val="008A5C81"/>
    <w:rsid w:val="008A5CB4"/>
    <w:rsid w:val="008B1667"/>
    <w:rsid w:val="008B6036"/>
    <w:rsid w:val="008B78D9"/>
    <w:rsid w:val="008C37A4"/>
    <w:rsid w:val="008F42B5"/>
    <w:rsid w:val="008F7983"/>
    <w:rsid w:val="00902809"/>
    <w:rsid w:val="0090457E"/>
    <w:rsid w:val="00911127"/>
    <w:rsid w:val="00912C2D"/>
    <w:rsid w:val="00915B5B"/>
    <w:rsid w:val="00941918"/>
    <w:rsid w:val="0094758F"/>
    <w:rsid w:val="00955AB5"/>
    <w:rsid w:val="00956526"/>
    <w:rsid w:val="009569CA"/>
    <w:rsid w:val="009719C3"/>
    <w:rsid w:val="00973100"/>
    <w:rsid w:val="009869A6"/>
    <w:rsid w:val="009874EE"/>
    <w:rsid w:val="00992CD5"/>
    <w:rsid w:val="009A0BF3"/>
    <w:rsid w:val="009A2F79"/>
    <w:rsid w:val="009E7DED"/>
    <w:rsid w:val="009F3321"/>
    <w:rsid w:val="00A10F71"/>
    <w:rsid w:val="00A16DA5"/>
    <w:rsid w:val="00A17B44"/>
    <w:rsid w:val="00A326F3"/>
    <w:rsid w:val="00A351A7"/>
    <w:rsid w:val="00A50364"/>
    <w:rsid w:val="00A50B6B"/>
    <w:rsid w:val="00A63F03"/>
    <w:rsid w:val="00A72CE5"/>
    <w:rsid w:val="00A747BC"/>
    <w:rsid w:val="00AA0A60"/>
    <w:rsid w:val="00AA21BB"/>
    <w:rsid w:val="00AA69CE"/>
    <w:rsid w:val="00AB3675"/>
    <w:rsid w:val="00AC5338"/>
    <w:rsid w:val="00AC7473"/>
    <w:rsid w:val="00AC7BC5"/>
    <w:rsid w:val="00AE1916"/>
    <w:rsid w:val="00AE6637"/>
    <w:rsid w:val="00AF0D0A"/>
    <w:rsid w:val="00B03BA2"/>
    <w:rsid w:val="00B05931"/>
    <w:rsid w:val="00B06142"/>
    <w:rsid w:val="00B12267"/>
    <w:rsid w:val="00B12BCE"/>
    <w:rsid w:val="00B13667"/>
    <w:rsid w:val="00B176E2"/>
    <w:rsid w:val="00B42C33"/>
    <w:rsid w:val="00B434D1"/>
    <w:rsid w:val="00B6238A"/>
    <w:rsid w:val="00B72EA4"/>
    <w:rsid w:val="00B835C6"/>
    <w:rsid w:val="00B91C43"/>
    <w:rsid w:val="00B91EE9"/>
    <w:rsid w:val="00BA21CC"/>
    <w:rsid w:val="00BD6301"/>
    <w:rsid w:val="00BD6FB8"/>
    <w:rsid w:val="00C03267"/>
    <w:rsid w:val="00C17A41"/>
    <w:rsid w:val="00C27021"/>
    <w:rsid w:val="00C3685A"/>
    <w:rsid w:val="00C479A0"/>
    <w:rsid w:val="00C9318D"/>
    <w:rsid w:val="00C9425F"/>
    <w:rsid w:val="00C946FC"/>
    <w:rsid w:val="00C9759D"/>
    <w:rsid w:val="00CC2F21"/>
    <w:rsid w:val="00CC57C9"/>
    <w:rsid w:val="00CD099E"/>
    <w:rsid w:val="00CD1238"/>
    <w:rsid w:val="00CD2FED"/>
    <w:rsid w:val="00CE070B"/>
    <w:rsid w:val="00D23600"/>
    <w:rsid w:val="00D32EBE"/>
    <w:rsid w:val="00D621BD"/>
    <w:rsid w:val="00D70D2E"/>
    <w:rsid w:val="00D87FE7"/>
    <w:rsid w:val="00DA1632"/>
    <w:rsid w:val="00DA335B"/>
    <w:rsid w:val="00DA77DD"/>
    <w:rsid w:val="00DB44F4"/>
    <w:rsid w:val="00DC1380"/>
    <w:rsid w:val="00DC4567"/>
    <w:rsid w:val="00DD1EE3"/>
    <w:rsid w:val="00DD3DDA"/>
    <w:rsid w:val="00DE0328"/>
    <w:rsid w:val="00DE135D"/>
    <w:rsid w:val="00DE69C5"/>
    <w:rsid w:val="00DF5569"/>
    <w:rsid w:val="00E07D7C"/>
    <w:rsid w:val="00E20075"/>
    <w:rsid w:val="00E324B8"/>
    <w:rsid w:val="00E43120"/>
    <w:rsid w:val="00E46761"/>
    <w:rsid w:val="00E50C1B"/>
    <w:rsid w:val="00E514A4"/>
    <w:rsid w:val="00E520F6"/>
    <w:rsid w:val="00E5788B"/>
    <w:rsid w:val="00E70068"/>
    <w:rsid w:val="00E72462"/>
    <w:rsid w:val="00E927CE"/>
    <w:rsid w:val="00E95135"/>
    <w:rsid w:val="00E967EC"/>
    <w:rsid w:val="00EB14C1"/>
    <w:rsid w:val="00EB4C7A"/>
    <w:rsid w:val="00ED0D01"/>
    <w:rsid w:val="00ED1EB9"/>
    <w:rsid w:val="00ED4841"/>
    <w:rsid w:val="00ED5C79"/>
    <w:rsid w:val="00EE40ED"/>
    <w:rsid w:val="00EF4557"/>
    <w:rsid w:val="00F046B2"/>
    <w:rsid w:val="00F173EF"/>
    <w:rsid w:val="00F23717"/>
    <w:rsid w:val="00F25FF4"/>
    <w:rsid w:val="00F3650A"/>
    <w:rsid w:val="00F36ED3"/>
    <w:rsid w:val="00F42437"/>
    <w:rsid w:val="00F51941"/>
    <w:rsid w:val="00F710E7"/>
    <w:rsid w:val="00F72C9D"/>
    <w:rsid w:val="00F753FB"/>
    <w:rsid w:val="00F82354"/>
    <w:rsid w:val="00F95D67"/>
    <w:rsid w:val="00FB0A23"/>
    <w:rsid w:val="00FD00DF"/>
    <w:rsid w:val="00FD342A"/>
    <w:rsid w:val="00FE0297"/>
    <w:rsid w:val="00FE2806"/>
    <w:rsid w:val="486996A7"/>
    <w:rsid w:val="629629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6586F"/>
  <w15:docId w15:val="{134E78A7-F452-4719-9717-845DF1DA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DE0328"/>
    <w:pPr>
      <w:tabs>
        <w:tab w:val="left" w:pos="1304"/>
        <w:tab w:val="left" w:pos="2608"/>
        <w:tab w:val="left" w:pos="3912"/>
        <w:tab w:val="left" w:pos="6521"/>
        <w:tab w:val="left" w:pos="7825"/>
        <w:tab w:val="left" w:pos="9129"/>
      </w:tabs>
    </w:pPr>
    <w:rPr>
      <w:sz w:val="20"/>
    </w:rPr>
  </w:style>
  <w:style w:type="paragraph" w:styleId="Otsikko1">
    <w:name w:val="heading 1"/>
    <w:next w:val="Leipteksti"/>
    <w:link w:val="Otsikko1Char"/>
    <w:uiPriority w:val="9"/>
    <w:qFormat/>
    <w:rsid w:val="0033681B"/>
    <w:pPr>
      <w:keepNext/>
      <w:keepLines/>
      <w:spacing w:after="260" w:line="520" w:lineRule="exact"/>
      <w:outlineLvl w:val="0"/>
    </w:pPr>
    <w:rPr>
      <w:rFonts w:asciiTheme="majorHAnsi" w:eastAsiaTheme="majorEastAsia" w:hAnsiTheme="majorHAnsi" w:cstheme="majorHAnsi"/>
      <w:bCs/>
      <w:sz w:val="32"/>
      <w:szCs w:val="28"/>
    </w:rPr>
  </w:style>
  <w:style w:type="paragraph" w:styleId="Otsikko2">
    <w:name w:val="heading 2"/>
    <w:basedOn w:val="Otsikko1"/>
    <w:next w:val="Leipteksti"/>
    <w:link w:val="Otsikko2Char"/>
    <w:uiPriority w:val="9"/>
    <w:qFormat/>
    <w:rsid w:val="004C7C66"/>
    <w:pPr>
      <w:spacing w:before="260" w:after="0" w:line="260" w:lineRule="exact"/>
      <w:contextualSpacing/>
      <w:outlineLvl w:val="1"/>
    </w:pPr>
    <w:rPr>
      <w:bCs w:val="0"/>
      <w:caps/>
      <w:sz w:val="20"/>
      <w:szCs w:val="26"/>
    </w:rPr>
  </w:style>
  <w:style w:type="paragraph" w:styleId="Otsikko3">
    <w:name w:val="heading 3"/>
    <w:basedOn w:val="Otsikko2"/>
    <w:next w:val="Leipteksti"/>
    <w:link w:val="Otsikko3Char"/>
    <w:uiPriority w:val="9"/>
    <w:qFormat/>
    <w:rsid w:val="00AE1916"/>
    <w:pPr>
      <w:outlineLvl w:val="2"/>
    </w:pPr>
    <w:rPr>
      <w:bCs/>
      <w:caps w:val="0"/>
    </w:rPr>
  </w:style>
  <w:style w:type="paragraph" w:styleId="Otsikko4">
    <w:name w:val="heading 4"/>
    <w:basedOn w:val="Otsikko2"/>
    <w:next w:val="Leipteksti"/>
    <w:link w:val="Otsikko4Char"/>
    <w:uiPriority w:val="9"/>
    <w:unhideWhenUsed/>
    <w:qFormat/>
    <w:rsid w:val="007D0A87"/>
    <w:pPr>
      <w:outlineLvl w:val="3"/>
    </w:pPr>
    <w:rPr>
      <w:bCs/>
      <w:iCs/>
      <w:caps w:val="0"/>
    </w:rPr>
  </w:style>
  <w:style w:type="paragraph" w:styleId="Otsikko5">
    <w:name w:val="heading 5"/>
    <w:basedOn w:val="Normaali"/>
    <w:next w:val="Normaali"/>
    <w:link w:val="Otsikko5Char"/>
    <w:uiPriority w:val="9"/>
    <w:semiHidden/>
    <w:unhideWhenUsed/>
    <w:rsid w:val="00AE1916"/>
    <w:pPr>
      <w:keepNext/>
      <w:keepLines/>
      <w:spacing w:before="260" w:line="260" w:lineRule="exact"/>
      <w:ind w:left="2608"/>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681B"/>
    <w:rPr>
      <w:rFonts w:asciiTheme="majorHAnsi" w:eastAsiaTheme="majorEastAsia" w:hAnsiTheme="majorHAnsi" w:cstheme="majorHAnsi"/>
      <w:bCs/>
      <w:sz w:val="32"/>
      <w:szCs w:val="28"/>
    </w:rPr>
  </w:style>
  <w:style w:type="paragraph" w:styleId="Yltunniste">
    <w:name w:val="header"/>
    <w:link w:val="YltunnisteChar"/>
    <w:uiPriority w:val="99"/>
    <w:unhideWhenUsed/>
    <w:rsid w:val="00DF5569"/>
    <w:rPr>
      <w:sz w:val="20"/>
    </w:rPr>
  </w:style>
  <w:style w:type="paragraph" w:styleId="Leipteksti">
    <w:name w:val="Body Text"/>
    <w:basedOn w:val="Normaali"/>
    <w:link w:val="LeiptekstiChar"/>
    <w:qFormat/>
    <w:rsid w:val="00E514A4"/>
    <w:pPr>
      <w:spacing w:before="260" w:line="260" w:lineRule="atLeast"/>
    </w:pPr>
  </w:style>
  <w:style w:type="character" w:customStyle="1" w:styleId="LeiptekstiChar">
    <w:name w:val="Leipäteksti Char"/>
    <w:basedOn w:val="Kappaleenoletusfontti"/>
    <w:link w:val="Leipteksti"/>
    <w:rsid w:val="00E514A4"/>
    <w:rPr>
      <w:sz w:val="20"/>
    </w:rPr>
  </w:style>
  <w:style w:type="character" w:customStyle="1" w:styleId="YltunnisteChar">
    <w:name w:val="Ylätunniste Char"/>
    <w:basedOn w:val="Kappaleenoletusfontti"/>
    <w:link w:val="Yltunniste"/>
    <w:uiPriority w:val="99"/>
    <w:rsid w:val="00DF5569"/>
    <w:rPr>
      <w:sz w:val="20"/>
    </w:rPr>
  </w:style>
  <w:style w:type="paragraph" w:styleId="Alatunniste">
    <w:name w:val="footer"/>
    <w:link w:val="AlatunnisteChar"/>
    <w:uiPriority w:val="99"/>
    <w:unhideWhenUsed/>
    <w:rsid w:val="00016DA1"/>
    <w:pPr>
      <w:spacing w:line="160" w:lineRule="atLeast"/>
    </w:pPr>
    <w:rPr>
      <w:color w:val="3B0083" w:themeColor="text2"/>
      <w:spacing w:val="2"/>
      <w:sz w:val="12"/>
    </w:rPr>
  </w:style>
  <w:style w:type="character" w:customStyle="1" w:styleId="AlatunnisteChar">
    <w:name w:val="Alatunniste Char"/>
    <w:basedOn w:val="Kappaleenoletusfontti"/>
    <w:link w:val="Alatunniste"/>
    <w:uiPriority w:val="99"/>
    <w:rsid w:val="00016DA1"/>
    <w:rPr>
      <w:color w:val="3B0083" w:themeColor="text2"/>
      <w:spacing w:val="2"/>
      <w:sz w:val="12"/>
    </w:rPr>
  </w:style>
  <w:style w:type="character" w:customStyle="1" w:styleId="Otsikko2Char">
    <w:name w:val="Otsikko 2 Char"/>
    <w:basedOn w:val="Kappaleenoletusfontti"/>
    <w:link w:val="Otsikko2"/>
    <w:uiPriority w:val="9"/>
    <w:rsid w:val="004C7C66"/>
    <w:rPr>
      <w:rFonts w:asciiTheme="majorHAnsi" w:eastAsiaTheme="majorEastAsia" w:hAnsiTheme="majorHAnsi" w:cstheme="majorHAnsi"/>
      <w:caps/>
      <w:sz w:val="20"/>
      <w:szCs w:val="26"/>
    </w:rPr>
  </w:style>
  <w:style w:type="paragraph" w:styleId="Luettelokappale">
    <w:name w:val="List Paragraph"/>
    <w:basedOn w:val="Leipteksti"/>
    <w:uiPriority w:val="34"/>
    <w:qFormat/>
    <w:rsid w:val="007D0A87"/>
    <w:pPr>
      <w:numPr>
        <w:numId w:val="1"/>
      </w:numPr>
      <w:spacing w:before="120"/>
    </w:pPr>
  </w:style>
  <w:style w:type="paragraph" w:styleId="Eivli">
    <w:name w:val="No Spacing"/>
    <w:uiPriority w:val="47"/>
    <w:rsid w:val="008B1667"/>
  </w:style>
  <w:style w:type="character" w:customStyle="1" w:styleId="Otsikko4Char">
    <w:name w:val="Otsikko 4 Char"/>
    <w:basedOn w:val="Kappaleenoletusfontti"/>
    <w:link w:val="Otsikko4"/>
    <w:uiPriority w:val="9"/>
    <w:rsid w:val="007D0A87"/>
    <w:rPr>
      <w:rFonts w:asciiTheme="majorHAnsi" w:eastAsiaTheme="majorEastAsia" w:hAnsiTheme="majorHAnsi" w:cstheme="majorHAnsi"/>
      <w:bCs/>
      <w:iCs/>
      <w:sz w:val="20"/>
      <w:szCs w:val="26"/>
    </w:rPr>
  </w:style>
  <w:style w:type="character" w:customStyle="1" w:styleId="Otsikko3Char">
    <w:name w:val="Otsikko 3 Char"/>
    <w:basedOn w:val="Kappaleenoletusfontti"/>
    <w:link w:val="Otsikko3"/>
    <w:uiPriority w:val="9"/>
    <w:rsid w:val="00AE1916"/>
    <w:rPr>
      <w:rFonts w:asciiTheme="majorHAnsi" w:eastAsiaTheme="majorEastAsia" w:hAnsiTheme="majorHAnsi" w:cstheme="majorHAnsi"/>
      <w:bCs/>
      <w:sz w:val="20"/>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customStyle="1" w:styleId="Viite">
    <w:name w:val="Viite"/>
    <w:basedOn w:val="Normaali"/>
    <w:uiPriority w:val="50"/>
    <w:qFormat/>
    <w:rsid w:val="00C3685A"/>
    <w:pPr>
      <w:spacing w:line="260" w:lineRule="exact"/>
      <w:ind w:left="1304"/>
    </w:pPr>
  </w:style>
  <w:style w:type="character" w:customStyle="1" w:styleId="Otsikko5Char">
    <w:name w:val="Otsikko 5 Char"/>
    <w:basedOn w:val="Kappaleenoletusfontti"/>
    <w:link w:val="Otsikko5"/>
    <w:uiPriority w:val="9"/>
    <w:semiHidden/>
    <w:rsid w:val="00AE1916"/>
    <w:rPr>
      <w:rFonts w:asciiTheme="majorHAnsi" w:eastAsiaTheme="majorEastAsia" w:hAnsiTheme="majorHAnsi" w:cstheme="majorBidi"/>
      <w:sz w:val="20"/>
    </w:rPr>
  </w:style>
  <w:style w:type="paragraph" w:customStyle="1" w:styleId="Sisennettylista">
    <w:name w:val="Sisennetty lista"/>
    <w:basedOn w:val="Normaali"/>
    <w:uiPriority w:val="49"/>
    <w:qFormat/>
    <w:rsid w:val="00A10F71"/>
    <w:pPr>
      <w:ind w:left="2608"/>
    </w:pPr>
    <w:rPr>
      <w:lang w:val="en-GB"/>
    </w:rPr>
  </w:style>
  <w:style w:type="paragraph" w:styleId="Otsikko">
    <w:name w:val="Title"/>
    <w:basedOn w:val="Otsikko1"/>
    <w:next w:val="Normaali"/>
    <w:link w:val="OtsikkoChar"/>
    <w:uiPriority w:val="10"/>
    <w:qFormat/>
    <w:locked/>
    <w:rsid w:val="00DE0328"/>
    <w:pPr>
      <w:spacing w:after="0"/>
      <w:contextualSpacing/>
    </w:pPr>
    <w:rPr>
      <w:kern w:val="28"/>
      <w:szCs w:val="56"/>
    </w:rPr>
  </w:style>
  <w:style w:type="character" w:customStyle="1" w:styleId="OtsikkoChar">
    <w:name w:val="Otsikko Char"/>
    <w:basedOn w:val="Kappaleenoletusfontti"/>
    <w:link w:val="Otsikko"/>
    <w:uiPriority w:val="10"/>
    <w:rsid w:val="00DE0328"/>
    <w:rPr>
      <w:rFonts w:asciiTheme="majorHAnsi" w:eastAsiaTheme="majorEastAsia" w:hAnsiTheme="majorHAnsi" w:cstheme="majorHAnsi"/>
      <w:bCs/>
      <w:kern w:val="28"/>
      <w:sz w:val="32"/>
      <w:szCs w:val="56"/>
    </w:rPr>
  </w:style>
  <w:style w:type="paragraph" w:styleId="Alaotsikko">
    <w:name w:val="Subtitle"/>
    <w:basedOn w:val="Otsikko"/>
    <w:next w:val="Normaali"/>
    <w:link w:val="AlaotsikkoChar"/>
    <w:uiPriority w:val="11"/>
    <w:qFormat/>
    <w:rsid w:val="00106408"/>
    <w:pPr>
      <w:numPr>
        <w:ilvl w:val="1"/>
      </w:numPr>
      <w:spacing w:before="120" w:line="280" w:lineRule="exact"/>
    </w:pPr>
    <w:rPr>
      <w:rFonts w:asciiTheme="minorHAnsi" w:eastAsiaTheme="minorEastAsia" w:hAnsiTheme="minorHAnsi" w:cstheme="minorHAnsi"/>
      <w:caps/>
      <w:sz w:val="20"/>
    </w:rPr>
  </w:style>
  <w:style w:type="character" w:customStyle="1" w:styleId="AlaotsikkoChar">
    <w:name w:val="Alaotsikko Char"/>
    <w:basedOn w:val="Kappaleenoletusfontti"/>
    <w:link w:val="Alaotsikko"/>
    <w:uiPriority w:val="11"/>
    <w:rsid w:val="00106408"/>
    <w:rPr>
      <w:rFonts w:eastAsiaTheme="minorEastAsia"/>
      <w:bCs/>
      <w:caps/>
      <w:kern w:val="28"/>
      <w:sz w:val="20"/>
      <w:szCs w:val="56"/>
    </w:rPr>
  </w:style>
  <w:style w:type="paragraph" w:customStyle="1" w:styleId="kansikuva">
    <w:name w:val="kansikuva"/>
    <w:uiPriority w:val="99"/>
    <w:qFormat/>
    <w:rsid w:val="007644B6"/>
    <w:pPr>
      <w:jc w:val="right"/>
    </w:pPr>
    <w:rPr>
      <w:rFonts w:eastAsiaTheme="minorEastAsia"/>
      <w:bCs/>
      <w:caps/>
      <w:noProof/>
      <w:kern w:val="28"/>
      <w:sz w:val="20"/>
      <w:szCs w:val="56"/>
    </w:rPr>
  </w:style>
  <w:style w:type="paragraph" w:styleId="NormaaliWWW">
    <w:name w:val="Normal (Web)"/>
    <w:basedOn w:val="Normaali"/>
    <w:uiPriority w:val="99"/>
    <w:semiHidden/>
    <w:unhideWhenUsed/>
    <w:rsid w:val="00FB0A23"/>
    <w:pPr>
      <w:tabs>
        <w:tab w:val="clear" w:pos="1304"/>
        <w:tab w:val="clear" w:pos="2608"/>
        <w:tab w:val="clear" w:pos="3912"/>
        <w:tab w:val="clear" w:pos="6521"/>
        <w:tab w:val="clear" w:pos="7825"/>
        <w:tab w:val="clear" w:pos="9129"/>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A0A60"/>
  </w:style>
  <w:style w:type="character" w:customStyle="1" w:styleId="spellingerror">
    <w:name w:val="spellingerror"/>
    <w:basedOn w:val="Kappaleenoletusfontti"/>
    <w:rsid w:val="00AA0A60"/>
  </w:style>
  <w:style w:type="character" w:customStyle="1" w:styleId="eop">
    <w:name w:val="eop"/>
    <w:basedOn w:val="Kappaleenoletusfontti"/>
    <w:rsid w:val="00AA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2000">
      <w:bodyDiv w:val="1"/>
      <w:marLeft w:val="0"/>
      <w:marRight w:val="0"/>
      <w:marTop w:val="0"/>
      <w:marBottom w:val="0"/>
      <w:divBdr>
        <w:top w:val="none" w:sz="0" w:space="0" w:color="auto"/>
        <w:left w:val="none" w:sz="0" w:space="0" w:color="auto"/>
        <w:bottom w:val="none" w:sz="0" w:space="0" w:color="auto"/>
        <w:right w:val="none" w:sz="0" w:space="0" w:color="auto"/>
      </w:divBdr>
    </w:div>
    <w:div w:id="13060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ytnii\Downloads\DIAK_HANKE_Word_versio2_v2019-05-14.dotx" TargetMode="External"/></Relationships>
</file>

<file path=word/theme/theme1.xml><?xml version="1.0" encoding="utf-8"?>
<a:theme xmlns:a="http://schemas.openxmlformats.org/drawingml/2006/main" name="Office-teema">
  <a:themeElements>
    <a:clrScheme name="Diak">
      <a:dk1>
        <a:sysClr val="windowText" lastClr="000000"/>
      </a:dk1>
      <a:lt1>
        <a:sysClr val="window" lastClr="FFFFFF"/>
      </a:lt1>
      <a:dk2>
        <a:srgbClr val="3B0083"/>
      </a:dk2>
      <a:lt2>
        <a:srgbClr val="EEECE1"/>
      </a:lt2>
      <a:accent1>
        <a:srgbClr val="3B0083"/>
      </a:accent1>
      <a:accent2>
        <a:srgbClr val="006643"/>
      </a:accent2>
      <a:accent3>
        <a:srgbClr val="007AC9"/>
      </a:accent3>
      <a:accent4>
        <a:srgbClr val="FB8800"/>
      </a:accent4>
      <a:accent5>
        <a:srgbClr val="AF1F8E"/>
      </a:accent5>
      <a:accent6>
        <a:srgbClr val="F79646"/>
      </a:accent6>
      <a:hlink>
        <a:srgbClr val="0000FF"/>
      </a:hlink>
      <a:folHlink>
        <a:srgbClr val="800080"/>
      </a:folHlink>
    </a:clrScheme>
    <a:fontScheme name="Diak">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s_x00e4_tietoja xmlns="f9a9c6ab-6bb9-4852-ad03-e04f56c273cf"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06EBC30A7148C49B3FE169123DB60D1" ma:contentTypeVersion="17" ma:contentTypeDescription="Luo uusi asiakirja." ma:contentTypeScope="" ma:versionID="5030418b4af0fafb040baf440f357e08">
  <xsd:schema xmlns:xsd="http://www.w3.org/2001/XMLSchema" xmlns:xs="http://www.w3.org/2001/XMLSchema" xmlns:p="http://schemas.microsoft.com/office/2006/metadata/properties" xmlns:ns1="http://schemas.microsoft.com/sharepoint/v3" xmlns:ns2="569c5a5f-dfc6-42d9-a901-1d4fa7e6fc88" xmlns:ns3="f9a9c6ab-6bb9-4852-ad03-e04f56c273cf" targetNamespace="http://schemas.microsoft.com/office/2006/metadata/properties" ma:root="true" ma:fieldsID="a64c642d5b24393c3c6b4cf62be3d3c8" ns1:_="" ns2:_="" ns3:_="">
    <xsd:import namespace="http://schemas.microsoft.com/sharepoint/v3"/>
    <xsd:import namespace="569c5a5f-dfc6-42d9-a901-1d4fa7e6fc88"/>
    <xsd:import namespace="f9a9c6ab-6bb9-4852-ad03-e04f56c273c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is_x00e4_tietoja"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c5a5f-dfc6-42d9-a901-1d4fa7e6fc88"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element name="LastSharedByUser" ma:index="13" nillable="true" ma:displayName="Käyttäjä jakanut viimeksi" ma:description="" ma:internalName="LastSharedByUser" ma:readOnly="true">
      <xsd:simpleType>
        <xsd:restriction base="dms:Note">
          <xsd:maxLength value="255"/>
        </xsd:restriction>
      </xsd:simpleType>
    </xsd:element>
    <xsd:element name="LastSharedByTime" ma:index="14"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a9c6ab-6bb9-4852-ad03-e04f56c273cf" elementFormDefault="qualified">
    <xsd:import namespace="http://schemas.microsoft.com/office/2006/documentManagement/types"/>
    <xsd:import namespace="http://schemas.microsoft.com/office/infopath/2007/PartnerControls"/>
    <xsd:element name="Lis_x00e4_tietoja" ma:index="12" nillable="true" ma:displayName="Lisätietoja" ma:internalName="Lis_x00e4_tietoja">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97EB-F99C-4818-84F6-9F41D39E9433}">
  <ds:schemaRefs>
    <ds:schemaRef ds:uri="http://schemas.microsoft.com/office/2006/metadata/properties"/>
    <ds:schemaRef ds:uri="http://schemas.microsoft.com/office/infopath/2007/PartnerControls"/>
    <ds:schemaRef ds:uri="f9a9c6ab-6bb9-4852-ad03-e04f56c273cf"/>
    <ds:schemaRef ds:uri="http://schemas.microsoft.com/sharepoint/v3"/>
  </ds:schemaRefs>
</ds:datastoreItem>
</file>

<file path=customXml/itemProps2.xml><?xml version="1.0" encoding="utf-8"?>
<ds:datastoreItem xmlns:ds="http://schemas.openxmlformats.org/officeDocument/2006/customXml" ds:itemID="{DFC3F663-78CF-4D75-BAE1-A9D62F01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9c5a5f-dfc6-42d9-a901-1d4fa7e6fc88"/>
    <ds:schemaRef ds:uri="f9a9c6ab-6bb9-4852-ad03-e04f56c2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5DEFE-F6FC-4CA4-8CBE-D383C31DBB47}">
  <ds:schemaRefs>
    <ds:schemaRef ds:uri="http://schemas.microsoft.com/sharepoint/v3/contenttype/forms"/>
  </ds:schemaRefs>
</ds:datastoreItem>
</file>

<file path=customXml/itemProps4.xml><?xml version="1.0" encoding="utf-8"?>
<ds:datastoreItem xmlns:ds="http://schemas.openxmlformats.org/officeDocument/2006/customXml" ds:itemID="{12B46D6D-E8A2-436E-99F2-E2784CA0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DIAK_HANKE_Word_versio2_v2019-05-14</Template>
  <TotalTime>0</TotalTime>
  <Pages>3</Pages>
  <Words>628</Words>
  <Characters>5090</Characters>
  <Application>Microsoft Office Word</Application>
  <DocSecurity>0</DocSecurity>
  <Lines>42</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Niina Mäenpää</dc:creator>
  <cp:lastModifiedBy>Päivi Kohta</cp:lastModifiedBy>
  <cp:revision>2</cp:revision>
  <cp:lastPrinted>2018-01-23T10:28:00Z</cp:lastPrinted>
  <dcterms:created xsi:type="dcterms:W3CDTF">2022-03-29T09:24:00Z</dcterms:created>
  <dcterms:modified xsi:type="dcterms:W3CDTF">2022-03-29T09:24:00Z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0x010100606EBC30A7148C49B3FE169123DB60D1</vt:lpwstr>
  </property>
</Properties>
</file>